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2442D" w14:textId="4301E2C4" w:rsidR="00C37412" w:rsidRPr="00DA53F7" w:rsidRDefault="00BD4DF3" w:rsidP="00C012CD">
      <w:pPr>
        <w:spacing w:line="360" w:lineRule="auto"/>
        <w:jc w:val="center"/>
        <w:rPr>
          <w:rFonts w:ascii="Times New Roman" w:hAnsi="Times New Roman" w:cs="Times New Roman"/>
          <w:b/>
          <w:bCs/>
          <w:sz w:val="28"/>
          <w:szCs w:val="28"/>
        </w:rPr>
      </w:pPr>
      <w:r w:rsidRPr="00DA53F7">
        <w:rPr>
          <w:rFonts w:ascii="Times New Roman" w:hAnsi="Times New Roman" w:cs="Times New Roman"/>
          <w:b/>
          <w:bCs/>
          <w:sz w:val="28"/>
          <w:szCs w:val="28"/>
        </w:rPr>
        <w:t>SELETUSKIRI</w:t>
      </w:r>
    </w:p>
    <w:p w14:paraId="6424A3EA" w14:textId="6E1855CC" w:rsidR="00DA53F7" w:rsidRDefault="00BD4DF3" w:rsidP="00C012CD">
      <w:pPr>
        <w:spacing w:line="360" w:lineRule="auto"/>
        <w:jc w:val="center"/>
        <w:rPr>
          <w:rFonts w:ascii="Times New Roman" w:hAnsi="Times New Roman" w:cs="Times New Roman"/>
          <w:b/>
          <w:bCs/>
          <w:sz w:val="24"/>
          <w:szCs w:val="24"/>
        </w:rPr>
      </w:pPr>
      <w:r w:rsidRPr="00BD4DF3">
        <w:rPr>
          <w:rFonts w:ascii="Times New Roman" w:hAnsi="Times New Roman" w:cs="Times New Roman"/>
          <w:sz w:val="24"/>
          <w:szCs w:val="24"/>
        </w:rPr>
        <w:t xml:space="preserve">Harku Vallavolikogu </w:t>
      </w:r>
      <w:r w:rsidRPr="000759DA">
        <w:rPr>
          <w:rFonts w:ascii="Times New Roman" w:hAnsi="Times New Roman" w:cs="Times New Roman"/>
          <w:sz w:val="24"/>
          <w:szCs w:val="24"/>
        </w:rPr>
        <w:t>määrusele</w:t>
      </w:r>
      <w:r w:rsidRPr="00BD4DF3">
        <w:rPr>
          <w:rFonts w:ascii="Times New Roman" w:hAnsi="Times New Roman" w:cs="Times New Roman"/>
          <w:sz w:val="24"/>
          <w:szCs w:val="24"/>
        </w:rPr>
        <w:t>:</w:t>
      </w:r>
      <w:r w:rsidRPr="00BD4DF3">
        <w:rPr>
          <w:rFonts w:ascii="Times New Roman" w:eastAsia="Times New Roman" w:hAnsi="Times New Roman" w:cs="Times New Roman"/>
          <w:b/>
          <w:bCs/>
          <w:kern w:val="0"/>
          <w:sz w:val="24"/>
          <w:szCs w:val="24"/>
          <w14:ligatures w14:val="none"/>
        </w:rPr>
        <w:t xml:space="preserve"> </w:t>
      </w:r>
      <w:bookmarkStart w:id="0" w:name="_Hlk135733878"/>
      <w:r w:rsidR="00EA7856">
        <w:rPr>
          <w:rFonts w:ascii="Times New Roman" w:hAnsi="Times New Roman" w:cs="Times New Roman"/>
          <w:b/>
          <w:bCs/>
          <w:sz w:val="24"/>
          <w:szCs w:val="24"/>
        </w:rPr>
        <w:t>Harku</w:t>
      </w:r>
      <w:r w:rsidR="000B7EFC">
        <w:rPr>
          <w:rFonts w:ascii="Times New Roman" w:hAnsi="Times New Roman" w:cs="Times New Roman"/>
          <w:b/>
          <w:bCs/>
          <w:sz w:val="24"/>
          <w:szCs w:val="24"/>
        </w:rPr>
        <w:t xml:space="preserve"> </w:t>
      </w:r>
      <w:bookmarkEnd w:id="0"/>
      <w:r w:rsidR="000B7EFC">
        <w:rPr>
          <w:rFonts w:ascii="Times New Roman" w:hAnsi="Times New Roman" w:cs="Times New Roman"/>
          <w:b/>
          <w:bCs/>
          <w:sz w:val="24"/>
          <w:szCs w:val="24"/>
        </w:rPr>
        <w:t xml:space="preserve">metsa maastikukaitseala </w:t>
      </w:r>
      <w:r w:rsidRPr="00BD4DF3">
        <w:rPr>
          <w:rFonts w:ascii="Times New Roman" w:hAnsi="Times New Roman" w:cs="Times New Roman"/>
          <w:b/>
          <w:bCs/>
          <w:sz w:val="24"/>
          <w:szCs w:val="24"/>
        </w:rPr>
        <w:t>moodustamine ja kaitse-eeskiri</w:t>
      </w:r>
    </w:p>
    <w:p w14:paraId="70DD0BAC" w14:textId="77777777" w:rsidR="00DA53F7" w:rsidRDefault="00DA53F7" w:rsidP="00DA53F7">
      <w:pPr>
        <w:spacing w:line="360" w:lineRule="auto"/>
        <w:jc w:val="both"/>
        <w:rPr>
          <w:rFonts w:ascii="Times New Roman" w:hAnsi="Times New Roman" w:cs="Times New Roman"/>
          <w:sz w:val="24"/>
          <w:szCs w:val="24"/>
        </w:rPr>
      </w:pPr>
      <w:r w:rsidRPr="00DA53F7">
        <w:rPr>
          <w:rFonts w:ascii="Times New Roman" w:hAnsi="Times New Roman" w:cs="Times New Roman"/>
          <w:sz w:val="24"/>
          <w:szCs w:val="24"/>
        </w:rPr>
        <w:t>Looduskaitseseaduse (LKS) § 2 lg 1 kohaselt kaitstakse loodust selle säilitamise seisukohalt oluliste alade kasutamise piiramisega, kaitse alla võetud loodusliku loomastiku, taimestiku ja seenestiku isenditega ning kivististega sooritatavate toimingute reguleerimisega.</w:t>
      </w:r>
      <w:bookmarkStart w:id="1" w:name="_Hlk135213740"/>
    </w:p>
    <w:p w14:paraId="7213B798" w14:textId="143F0FB9" w:rsidR="00DA53F7" w:rsidRDefault="00DA53F7" w:rsidP="00DA53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LKS </w:t>
      </w:r>
      <w:r w:rsidRPr="00DA53F7">
        <w:rPr>
          <w:rFonts w:ascii="Times New Roman" w:hAnsi="Times New Roman" w:cs="Times New Roman"/>
          <w:sz w:val="24"/>
          <w:szCs w:val="24"/>
        </w:rPr>
        <w:t>§ 4 l</w:t>
      </w:r>
      <w:r>
        <w:rPr>
          <w:rFonts w:ascii="Times New Roman" w:hAnsi="Times New Roman" w:cs="Times New Roman"/>
          <w:sz w:val="24"/>
          <w:szCs w:val="24"/>
        </w:rPr>
        <w:t>õike</w:t>
      </w:r>
      <w:r w:rsidRPr="00DA53F7">
        <w:rPr>
          <w:rFonts w:ascii="Times New Roman" w:hAnsi="Times New Roman" w:cs="Times New Roman"/>
          <w:sz w:val="24"/>
          <w:szCs w:val="24"/>
        </w:rPr>
        <w:t xml:space="preserve"> 7 kohaselt võib kohaliku omavalitsuse tasandil kaitstavaks loodusobjektiks</w:t>
      </w:r>
      <w:r>
        <w:rPr>
          <w:rFonts w:ascii="Times New Roman" w:hAnsi="Times New Roman" w:cs="Times New Roman"/>
          <w:sz w:val="24"/>
          <w:szCs w:val="24"/>
        </w:rPr>
        <w:t xml:space="preserve"> </w:t>
      </w:r>
      <w:r w:rsidRPr="00DA53F7">
        <w:rPr>
          <w:rFonts w:ascii="Times New Roman" w:hAnsi="Times New Roman" w:cs="Times New Roman"/>
          <w:sz w:val="24"/>
          <w:szCs w:val="24"/>
        </w:rPr>
        <w:t>olla maastik, väärtuslik põllumaa, väärtuslik looduskooslus, maastiku üksikelement, park,</w:t>
      </w:r>
      <w:r>
        <w:rPr>
          <w:rFonts w:ascii="Times New Roman" w:hAnsi="Times New Roman" w:cs="Times New Roman"/>
          <w:sz w:val="24"/>
          <w:szCs w:val="24"/>
        </w:rPr>
        <w:t xml:space="preserve"> </w:t>
      </w:r>
      <w:r w:rsidRPr="00DA53F7">
        <w:rPr>
          <w:rFonts w:ascii="Times New Roman" w:hAnsi="Times New Roman" w:cs="Times New Roman"/>
          <w:sz w:val="24"/>
          <w:szCs w:val="24"/>
        </w:rPr>
        <w:t>haljasala või haljastuse üksikelement, mis ei ole kaitse alla võetud kaitstava looduse</w:t>
      </w:r>
      <w:r>
        <w:rPr>
          <w:rFonts w:ascii="Times New Roman" w:hAnsi="Times New Roman" w:cs="Times New Roman"/>
          <w:sz w:val="24"/>
          <w:szCs w:val="24"/>
        </w:rPr>
        <w:t xml:space="preserve"> </w:t>
      </w:r>
      <w:r w:rsidRPr="00DA53F7">
        <w:rPr>
          <w:rFonts w:ascii="Times New Roman" w:hAnsi="Times New Roman" w:cs="Times New Roman"/>
          <w:sz w:val="24"/>
          <w:szCs w:val="24"/>
        </w:rPr>
        <w:t>üksikobjektina ega paikne kaitsealal.</w:t>
      </w:r>
    </w:p>
    <w:p w14:paraId="19932285" w14:textId="1D01136C" w:rsidR="00512B61" w:rsidRDefault="00DA53F7" w:rsidP="00DA53F7">
      <w:pPr>
        <w:spacing w:line="360" w:lineRule="auto"/>
        <w:jc w:val="both"/>
        <w:rPr>
          <w:rFonts w:ascii="Times New Roman" w:hAnsi="Times New Roman" w:cs="Times New Roman"/>
          <w:sz w:val="24"/>
          <w:szCs w:val="24"/>
        </w:rPr>
      </w:pPr>
      <w:r w:rsidRPr="00DA53F7">
        <w:rPr>
          <w:rFonts w:ascii="Times New Roman" w:hAnsi="Times New Roman" w:cs="Times New Roman"/>
          <w:sz w:val="24"/>
          <w:szCs w:val="24"/>
        </w:rPr>
        <w:t>LKS § 8 lõike 1 kohaselt on igaühel õigus esitada kaitse alla võtmise algatajale ettepanek loodusobjekti kaitse alla võtmiseks.</w:t>
      </w:r>
    </w:p>
    <w:p w14:paraId="30475549" w14:textId="059B082B" w:rsidR="008725EE" w:rsidRPr="004E10B0" w:rsidRDefault="00512B61" w:rsidP="008725EE">
      <w:pPr>
        <w:spacing w:line="360" w:lineRule="auto"/>
        <w:jc w:val="both"/>
        <w:rPr>
          <w:rFonts w:ascii="Times New Roman" w:hAnsi="Times New Roman" w:cs="Times New Roman"/>
          <w:color w:val="000000" w:themeColor="text1"/>
          <w:sz w:val="24"/>
          <w:szCs w:val="24"/>
        </w:rPr>
      </w:pPr>
      <w:r w:rsidRPr="004E10B0">
        <w:rPr>
          <w:rFonts w:ascii="Times New Roman" w:hAnsi="Times New Roman" w:cs="Times New Roman"/>
          <w:color w:val="000000" w:themeColor="text1"/>
          <w:sz w:val="24"/>
          <w:szCs w:val="24"/>
        </w:rPr>
        <w:t xml:space="preserve">Harku </w:t>
      </w:r>
      <w:r w:rsidR="00521A1B">
        <w:rPr>
          <w:rFonts w:ascii="Times New Roman" w:hAnsi="Times New Roman" w:cs="Times New Roman"/>
          <w:color w:val="000000" w:themeColor="text1"/>
          <w:sz w:val="24"/>
          <w:szCs w:val="24"/>
        </w:rPr>
        <w:t xml:space="preserve">vallavalitsus tegi </w:t>
      </w:r>
      <w:r w:rsidRPr="004E10B0">
        <w:rPr>
          <w:rFonts w:ascii="Times New Roman" w:hAnsi="Times New Roman" w:cs="Times New Roman"/>
          <w:color w:val="000000" w:themeColor="text1"/>
          <w:sz w:val="24"/>
          <w:szCs w:val="24"/>
        </w:rPr>
        <w:t>ettepanek</w:t>
      </w:r>
      <w:r w:rsidR="00521A1B">
        <w:rPr>
          <w:rFonts w:ascii="Times New Roman" w:hAnsi="Times New Roman" w:cs="Times New Roman"/>
          <w:color w:val="000000" w:themeColor="text1"/>
          <w:sz w:val="24"/>
          <w:szCs w:val="24"/>
        </w:rPr>
        <w:t>u</w:t>
      </w:r>
      <w:r w:rsidRPr="004E10B0">
        <w:rPr>
          <w:rFonts w:ascii="Times New Roman" w:hAnsi="Times New Roman" w:cs="Times New Roman"/>
          <w:color w:val="000000" w:themeColor="text1"/>
          <w:sz w:val="24"/>
          <w:szCs w:val="24"/>
        </w:rPr>
        <w:t xml:space="preserve"> </w:t>
      </w:r>
      <w:r w:rsidR="00EA7856">
        <w:rPr>
          <w:rFonts w:ascii="Times New Roman" w:hAnsi="Times New Roman" w:cs="Times New Roman"/>
          <w:color w:val="000000" w:themeColor="text1"/>
          <w:sz w:val="24"/>
          <w:szCs w:val="24"/>
        </w:rPr>
        <w:t>Harku</w:t>
      </w:r>
      <w:r w:rsidRPr="004E10B0">
        <w:rPr>
          <w:rFonts w:ascii="Times New Roman" w:hAnsi="Times New Roman" w:cs="Times New Roman"/>
          <w:color w:val="000000" w:themeColor="text1"/>
          <w:sz w:val="24"/>
          <w:szCs w:val="24"/>
        </w:rPr>
        <w:t xml:space="preserve"> mets kohaliku kaitse alla võtmiseks.</w:t>
      </w:r>
      <w:bookmarkEnd w:id="1"/>
    </w:p>
    <w:p w14:paraId="6D0589BC" w14:textId="42E700E5" w:rsidR="008725EE" w:rsidRDefault="008725EE" w:rsidP="008725EE">
      <w:pPr>
        <w:spacing w:line="360" w:lineRule="auto"/>
        <w:jc w:val="both"/>
        <w:rPr>
          <w:rFonts w:ascii="Times New Roman" w:hAnsi="Times New Roman" w:cs="Times New Roman"/>
          <w:b/>
          <w:bCs/>
          <w:sz w:val="24"/>
          <w:szCs w:val="24"/>
        </w:rPr>
      </w:pPr>
      <w:r w:rsidRPr="008725EE">
        <w:rPr>
          <w:rFonts w:ascii="Times New Roman" w:hAnsi="Times New Roman" w:cs="Times New Roman"/>
          <w:b/>
          <w:bCs/>
          <w:sz w:val="24"/>
          <w:szCs w:val="24"/>
        </w:rPr>
        <w:t>Kaitse alla võtmise eesmärkide vastavus kaitse alla võtmise eeldustele</w:t>
      </w:r>
    </w:p>
    <w:p w14:paraId="6026266C" w14:textId="0A732D17" w:rsidR="0013642E" w:rsidRDefault="008725EE" w:rsidP="00C62B5A">
      <w:pPr>
        <w:spacing w:line="360" w:lineRule="auto"/>
        <w:jc w:val="both"/>
        <w:rPr>
          <w:rFonts w:ascii="Times New Roman" w:hAnsi="Times New Roman" w:cs="Times New Roman"/>
          <w:sz w:val="24"/>
          <w:szCs w:val="24"/>
        </w:rPr>
      </w:pPr>
      <w:r w:rsidRPr="008725EE">
        <w:rPr>
          <w:rFonts w:ascii="Times New Roman" w:hAnsi="Times New Roman" w:cs="Times New Roman"/>
          <w:sz w:val="24"/>
          <w:szCs w:val="24"/>
        </w:rPr>
        <w:t xml:space="preserve">LKS § 7 järgi on kaitseala kaitse alla võtmise eeldused ohustatus, haruldus, tüüpilisus, teaduslik, ajaloolis-kultuuriline või esteetiline väärtus </w:t>
      </w:r>
      <w:r w:rsidR="00A86653">
        <w:rPr>
          <w:rFonts w:ascii="Times New Roman" w:hAnsi="Times New Roman" w:cs="Times New Roman"/>
          <w:sz w:val="24"/>
          <w:szCs w:val="24"/>
        </w:rPr>
        <w:t>ning</w:t>
      </w:r>
      <w:r w:rsidR="00A86653" w:rsidRPr="008725EE">
        <w:rPr>
          <w:rFonts w:ascii="Times New Roman" w:hAnsi="Times New Roman" w:cs="Times New Roman"/>
          <w:sz w:val="24"/>
          <w:szCs w:val="24"/>
        </w:rPr>
        <w:t xml:space="preserve"> </w:t>
      </w:r>
      <w:r w:rsidRPr="008725EE">
        <w:rPr>
          <w:rFonts w:ascii="Times New Roman" w:hAnsi="Times New Roman" w:cs="Times New Roman"/>
          <w:sz w:val="24"/>
          <w:szCs w:val="24"/>
        </w:rPr>
        <w:t>rahvusvahelisest lepingust tulenev</w:t>
      </w:r>
      <w:r>
        <w:rPr>
          <w:rFonts w:ascii="Times New Roman" w:hAnsi="Times New Roman" w:cs="Times New Roman"/>
          <w:b/>
          <w:bCs/>
          <w:sz w:val="24"/>
          <w:szCs w:val="24"/>
        </w:rPr>
        <w:t xml:space="preserve"> </w:t>
      </w:r>
      <w:r w:rsidRPr="008725EE">
        <w:rPr>
          <w:rFonts w:ascii="Times New Roman" w:hAnsi="Times New Roman" w:cs="Times New Roman"/>
          <w:sz w:val="24"/>
          <w:szCs w:val="24"/>
        </w:rPr>
        <w:t xml:space="preserve">kohustus linnu- ja loodusdirektiivi </w:t>
      </w:r>
      <w:r w:rsidR="00A86653" w:rsidRPr="008725EE">
        <w:rPr>
          <w:rFonts w:ascii="Times New Roman" w:hAnsi="Times New Roman" w:cs="Times New Roman"/>
          <w:sz w:val="24"/>
          <w:szCs w:val="24"/>
        </w:rPr>
        <w:t>rakendami</w:t>
      </w:r>
      <w:r w:rsidR="00A86653">
        <w:rPr>
          <w:rFonts w:ascii="Times New Roman" w:hAnsi="Times New Roman" w:cs="Times New Roman"/>
          <w:sz w:val="24"/>
          <w:szCs w:val="24"/>
        </w:rPr>
        <w:t>seks</w:t>
      </w:r>
      <w:r w:rsidRPr="008725EE">
        <w:rPr>
          <w:rFonts w:ascii="Times New Roman" w:hAnsi="Times New Roman" w:cs="Times New Roman"/>
          <w:sz w:val="24"/>
          <w:szCs w:val="24"/>
        </w:rPr>
        <w:t>. LKS § 4 lõike 7 kohaselt võib kohaliku omavalitsuse tasandil kaitstavaks loodusobjektiks olla maastik, väärtuslik põllumaa, väärtuslik looduskooslus, maastiku üksikelement, park, haljasala või haljastuse üksikelement, mis ei ole kaitse alla võetud kaitstava looduse üksikobjektina ega paikne kaitsealal.</w:t>
      </w:r>
      <w:r>
        <w:rPr>
          <w:rFonts w:ascii="Times New Roman" w:hAnsi="Times New Roman" w:cs="Times New Roman"/>
          <w:sz w:val="24"/>
          <w:szCs w:val="24"/>
        </w:rPr>
        <w:t xml:space="preserve"> </w:t>
      </w:r>
      <w:r w:rsidR="00703A07">
        <w:rPr>
          <w:rFonts w:ascii="Times New Roman" w:hAnsi="Times New Roman" w:cs="Times New Roman"/>
          <w:sz w:val="24"/>
          <w:szCs w:val="24"/>
        </w:rPr>
        <w:t>Harku</w:t>
      </w:r>
      <w:r>
        <w:rPr>
          <w:rFonts w:ascii="Times New Roman" w:hAnsi="Times New Roman" w:cs="Times New Roman"/>
          <w:sz w:val="24"/>
          <w:szCs w:val="24"/>
        </w:rPr>
        <w:t xml:space="preserve"> metsa </w:t>
      </w:r>
      <w:r w:rsidR="000B7EFC">
        <w:rPr>
          <w:rFonts w:ascii="Times New Roman" w:hAnsi="Times New Roman" w:cs="Times New Roman"/>
          <w:sz w:val="24"/>
          <w:szCs w:val="24"/>
        </w:rPr>
        <w:t>maastiku</w:t>
      </w:r>
      <w:r>
        <w:rPr>
          <w:rFonts w:ascii="Times New Roman" w:hAnsi="Times New Roman" w:cs="Times New Roman"/>
          <w:sz w:val="24"/>
          <w:szCs w:val="24"/>
        </w:rPr>
        <w:t>kaitseala moodustamise eeldus on ohustatus, haruldus</w:t>
      </w:r>
      <w:r w:rsidR="00A86653">
        <w:rPr>
          <w:rFonts w:ascii="Times New Roman" w:hAnsi="Times New Roman" w:cs="Times New Roman"/>
          <w:sz w:val="24"/>
          <w:szCs w:val="24"/>
        </w:rPr>
        <w:t>, kaitsealused liigid ja kooslused, loodusharidus</w:t>
      </w:r>
      <w:r>
        <w:rPr>
          <w:rFonts w:ascii="Times New Roman" w:hAnsi="Times New Roman" w:cs="Times New Roman"/>
          <w:sz w:val="24"/>
          <w:szCs w:val="24"/>
        </w:rPr>
        <w:t xml:space="preserve"> ja esteetiline väärtus.</w:t>
      </w:r>
    </w:p>
    <w:p w14:paraId="737A1D52" w14:textId="433C9CCA" w:rsidR="00C62B5A" w:rsidRPr="0013642E" w:rsidRDefault="00C62B5A" w:rsidP="00C62B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Ohustatus ja haruldus. </w:t>
      </w:r>
      <w:r w:rsidR="0013642E" w:rsidRPr="00C64490">
        <w:rPr>
          <w:rFonts w:ascii="Times New Roman" w:hAnsi="Times New Roman" w:cs="Times New Roman"/>
          <w:sz w:val="24"/>
          <w:szCs w:val="24"/>
        </w:rPr>
        <w:t xml:space="preserve">Looduskaitsealustest </w:t>
      </w:r>
      <w:r w:rsidR="0013642E" w:rsidRPr="0013642E">
        <w:rPr>
          <w:rFonts w:ascii="Times New Roman" w:hAnsi="Times New Roman" w:cs="Times New Roman"/>
          <w:sz w:val="24"/>
          <w:szCs w:val="24"/>
        </w:rPr>
        <w:t>taime- ja seeneliikidest on alal registreeritud järgmised II kaitsekategooria kasvukohad: väike käopõll (</w:t>
      </w:r>
      <w:proofErr w:type="spellStart"/>
      <w:r w:rsidR="0013642E" w:rsidRPr="0013642E">
        <w:rPr>
          <w:rFonts w:ascii="Times New Roman" w:hAnsi="Times New Roman" w:cs="Times New Roman"/>
          <w:i/>
          <w:iCs/>
          <w:sz w:val="24"/>
          <w:szCs w:val="24"/>
        </w:rPr>
        <w:t>Neottida</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cordata</w:t>
      </w:r>
      <w:proofErr w:type="spellEnd"/>
      <w:r w:rsidR="0013642E" w:rsidRPr="0013642E">
        <w:rPr>
          <w:rFonts w:ascii="Times New Roman" w:hAnsi="Times New Roman" w:cs="Times New Roman"/>
          <w:sz w:val="24"/>
          <w:szCs w:val="24"/>
        </w:rPr>
        <w:t>) nõmmnelk (</w:t>
      </w:r>
      <w:proofErr w:type="spellStart"/>
      <w:r w:rsidR="0013642E" w:rsidRPr="0013642E">
        <w:rPr>
          <w:rFonts w:ascii="Times New Roman" w:hAnsi="Times New Roman" w:cs="Times New Roman"/>
          <w:i/>
          <w:iCs/>
          <w:sz w:val="24"/>
          <w:szCs w:val="24"/>
        </w:rPr>
        <w:t>Dianthus</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arenarius</w:t>
      </w:r>
      <w:proofErr w:type="spellEnd"/>
      <w:r w:rsidR="0013642E" w:rsidRPr="0013642E">
        <w:rPr>
          <w:rFonts w:ascii="Times New Roman" w:hAnsi="Times New Roman" w:cs="Times New Roman"/>
          <w:sz w:val="24"/>
          <w:szCs w:val="24"/>
        </w:rPr>
        <w:t>) valge tolmpea (</w:t>
      </w:r>
      <w:proofErr w:type="spellStart"/>
      <w:r w:rsidR="0013642E" w:rsidRPr="0013642E">
        <w:rPr>
          <w:rFonts w:ascii="Times New Roman" w:hAnsi="Times New Roman" w:cs="Times New Roman"/>
          <w:i/>
          <w:iCs/>
          <w:sz w:val="24"/>
          <w:szCs w:val="24"/>
        </w:rPr>
        <w:t>Cephalanthera</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longifolia</w:t>
      </w:r>
      <w:proofErr w:type="spellEnd"/>
      <w:r w:rsidR="0013642E" w:rsidRPr="0013642E">
        <w:rPr>
          <w:rFonts w:ascii="Times New Roman" w:hAnsi="Times New Roman" w:cs="Times New Roman"/>
          <w:sz w:val="24"/>
          <w:szCs w:val="24"/>
        </w:rPr>
        <w:t>) kaunis kuldking</w:t>
      </w:r>
      <w:r w:rsidR="0013642E" w:rsidRPr="0013642E">
        <w:rPr>
          <w:rFonts w:ascii="Times New Roman" w:hAnsi="Times New Roman" w:cs="Times New Roman"/>
          <w:b/>
          <w:bCs/>
          <w:sz w:val="24"/>
          <w:szCs w:val="24"/>
        </w:rPr>
        <w:t xml:space="preserve"> </w:t>
      </w:r>
      <w:r w:rsidR="0013642E" w:rsidRPr="0013642E">
        <w:rPr>
          <w:rFonts w:ascii="Times New Roman" w:hAnsi="Times New Roman" w:cs="Times New Roman"/>
          <w:sz w:val="24"/>
          <w:szCs w:val="24"/>
        </w:rPr>
        <w:t>(</w:t>
      </w:r>
      <w:proofErr w:type="spellStart"/>
      <w:r w:rsidR="0013642E" w:rsidRPr="0013642E">
        <w:rPr>
          <w:rFonts w:ascii="Times New Roman" w:hAnsi="Times New Roman" w:cs="Times New Roman"/>
          <w:i/>
          <w:iCs/>
          <w:sz w:val="24"/>
          <w:szCs w:val="24"/>
        </w:rPr>
        <w:t>Cypripedium</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calceolus</w:t>
      </w:r>
      <w:proofErr w:type="spellEnd"/>
      <w:r w:rsidR="0013642E" w:rsidRPr="0013642E">
        <w:rPr>
          <w:rFonts w:ascii="Times New Roman" w:hAnsi="Times New Roman" w:cs="Times New Roman"/>
          <w:sz w:val="24"/>
          <w:szCs w:val="24"/>
        </w:rPr>
        <w:t>). III kaitsekategooria taime- ja seeneliikidest on alal registreeritud kokku 10 liiki: taiga-</w:t>
      </w:r>
      <w:proofErr w:type="spellStart"/>
      <w:r w:rsidR="0013642E" w:rsidRPr="0013642E">
        <w:rPr>
          <w:rFonts w:ascii="Times New Roman" w:hAnsi="Times New Roman" w:cs="Times New Roman"/>
          <w:sz w:val="24"/>
          <w:szCs w:val="24"/>
        </w:rPr>
        <w:t>peenpoorik</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Skeletocutis</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odora</w:t>
      </w:r>
      <w:proofErr w:type="spellEnd"/>
      <w:r w:rsidR="0013642E" w:rsidRPr="0013642E">
        <w:rPr>
          <w:rFonts w:ascii="Times New Roman" w:hAnsi="Times New Roman" w:cs="Times New Roman"/>
          <w:sz w:val="24"/>
          <w:szCs w:val="24"/>
        </w:rPr>
        <w:t xml:space="preserve">), roomav </w:t>
      </w:r>
      <w:proofErr w:type="spellStart"/>
      <w:r w:rsidR="0013642E" w:rsidRPr="0013642E">
        <w:rPr>
          <w:rFonts w:ascii="Times New Roman" w:hAnsi="Times New Roman" w:cs="Times New Roman"/>
          <w:sz w:val="24"/>
          <w:szCs w:val="24"/>
        </w:rPr>
        <w:t>öövilge</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Goodyera</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repens</w:t>
      </w:r>
      <w:proofErr w:type="spellEnd"/>
      <w:r w:rsidR="0013642E" w:rsidRPr="0013642E">
        <w:rPr>
          <w:rFonts w:ascii="Times New Roman" w:hAnsi="Times New Roman" w:cs="Times New Roman"/>
          <w:sz w:val="24"/>
          <w:szCs w:val="24"/>
        </w:rPr>
        <w:t>), laialehine neiuvaip (</w:t>
      </w:r>
      <w:proofErr w:type="spellStart"/>
      <w:r w:rsidR="0013642E" w:rsidRPr="0013642E">
        <w:rPr>
          <w:rFonts w:ascii="Times New Roman" w:hAnsi="Times New Roman" w:cs="Times New Roman"/>
          <w:i/>
          <w:iCs/>
          <w:sz w:val="24"/>
          <w:szCs w:val="24"/>
        </w:rPr>
        <w:t>Epipactis</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helleborine</w:t>
      </w:r>
      <w:proofErr w:type="spellEnd"/>
      <w:r w:rsidR="0013642E" w:rsidRPr="0013642E">
        <w:rPr>
          <w:rFonts w:ascii="Times New Roman" w:hAnsi="Times New Roman" w:cs="Times New Roman"/>
          <w:sz w:val="24"/>
          <w:szCs w:val="24"/>
        </w:rPr>
        <w:t>), hall käpp (</w:t>
      </w:r>
      <w:proofErr w:type="spellStart"/>
      <w:r w:rsidR="0013642E" w:rsidRPr="0013642E">
        <w:rPr>
          <w:rFonts w:ascii="Times New Roman" w:hAnsi="Times New Roman" w:cs="Times New Roman"/>
          <w:i/>
          <w:iCs/>
          <w:sz w:val="24"/>
          <w:szCs w:val="24"/>
        </w:rPr>
        <w:t>Orhis</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militaris</w:t>
      </w:r>
      <w:proofErr w:type="spellEnd"/>
      <w:r w:rsidR="0013642E" w:rsidRPr="0013642E">
        <w:rPr>
          <w:rFonts w:ascii="Times New Roman" w:hAnsi="Times New Roman" w:cs="Times New Roman"/>
          <w:sz w:val="24"/>
          <w:szCs w:val="24"/>
        </w:rPr>
        <w:t>), kuradi-sõrmkäpp (</w:t>
      </w:r>
      <w:proofErr w:type="spellStart"/>
      <w:r w:rsidR="0013642E" w:rsidRPr="0013642E">
        <w:rPr>
          <w:rFonts w:ascii="Times New Roman" w:hAnsi="Times New Roman" w:cs="Times New Roman"/>
          <w:i/>
          <w:iCs/>
          <w:sz w:val="24"/>
          <w:szCs w:val="24"/>
        </w:rPr>
        <w:t>Dactylorhiza</w:t>
      </w:r>
      <w:proofErr w:type="spellEnd"/>
      <w:r w:rsidR="0013642E" w:rsidRPr="0013642E">
        <w:rPr>
          <w:rFonts w:ascii="Times New Roman" w:hAnsi="Times New Roman" w:cs="Times New Roman"/>
          <w:i/>
          <w:iCs/>
          <w:sz w:val="24"/>
          <w:szCs w:val="24"/>
        </w:rPr>
        <w:t xml:space="preserve"> </w:t>
      </w:r>
      <w:proofErr w:type="spellStart"/>
      <w:r w:rsidR="0013642E" w:rsidRPr="0013642E">
        <w:rPr>
          <w:rFonts w:ascii="Times New Roman" w:hAnsi="Times New Roman" w:cs="Times New Roman"/>
          <w:i/>
          <w:iCs/>
          <w:sz w:val="24"/>
          <w:szCs w:val="24"/>
        </w:rPr>
        <w:t>maculata</w:t>
      </w:r>
      <w:proofErr w:type="spellEnd"/>
      <w:r w:rsidR="0013642E" w:rsidRPr="0013642E">
        <w:rPr>
          <w:rFonts w:ascii="Times New Roman" w:hAnsi="Times New Roman" w:cs="Times New Roman"/>
          <w:sz w:val="24"/>
          <w:szCs w:val="24"/>
        </w:rPr>
        <w:t>), vööthuul-sõrmkäpp (</w:t>
      </w:r>
      <w:proofErr w:type="spellStart"/>
      <w:r w:rsidR="0013642E" w:rsidRPr="0013642E">
        <w:rPr>
          <w:rFonts w:ascii="Times New Roman" w:hAnsi="Times New Roman" w:cs="Times New Roman"/>
          <w:sz w:val="24"/>
          <w:szCs w:val="24"/>
        </w:rPr>
        <w:t>Dactylorhiza</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sz w:val="24"/>
          <w:szCs w:val="24"/>
        </w:rPr>
        <w:t>fuchsii</w:t>
      </w:r>
      <w:proofErr w:type="spellEnd"/>
      <w:r w:rsidR="0013642E" w:rsidRPr="0013642E">
        <w:rPr>
          <w:rFonts w:ascii="Times New Roman" w:hAnsi="Times New Roman" w:cs="Times New Roman"/>
          <w:sz w:val="24"/>
          <w:szCs w:val="24"/>
        </w:rPr>
        <w:t>), suur käopõll (</w:t>
      </w:r>
      <w:r w:rsidR="0013642E" w:rsidRPr="0013642E">
        <w:rPr>
          <w:rFonts w:ascii="Times New Roman" w:hAnsi="Times New Roman" w:cs="Times New Roman"/>
          <w:i/>
          <w:iCs/>
          <w:sz w:val="24"/>
          <w:szCs w:val="24"/>
        </w:rPr>
        <w:t>Listera</w:t>
      </w:r>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ovata</w:t>
      </w:r>
      <w:proofErr w:type="spellEnd"/>
      <w:r w:rsidR="0013642E" w:rsidRPr="0013642E">
        <w:rPr>
          <w:rFonts w:ascii="Times New Roman" w:hAnsi="Times New Roman" w:cs="Times New Roman"/>
          <w:sz w:val="24"/>
          <w:szCs w:val="24"/>
        </w:rPr>
        <w:t>), karukold (</w:t>
      </w:r>
      <w:proofErr w:type="spellStart"/>
      <w:r w:rsidR="0013642E" w:rsidRPr="0013642E">
        <w:rPr>
          <w:rFonts w:ascii="Times New Roman" w:hAnsi="Times New Roman" w:cs="Times New Roman"/>
          <w:i/>
          <w:iCs/>
          <w:sz w:val="24"/>
          <w:szCs w:val="24"/>
        </w:rPr>
        <w:t>Lycopodium</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clavatum</w:t>
      </w:r>
      <w:proofErr w:type="spellEnd"/>
      <w:r w:rsidR="0013642E" w:rsidRPr="0013642E">
        <w:rPr>
          <w:rFonts w:ascii="Times New Roman" w:hAnsi="Times New Roman" w:cs="Times New Roman"/>
          <w:sz w:val="24"/>
          <w:szCs w:val="24"/>
        </w:rPr>
        <w:t>), kahelehine käokeel (</w:t>
      </w:r>
      <w:proofErr w:type="spellStart"/>
      <w:r w:rsidR="0013642E" w:rsidRPr="0013642E">
        <w:rPr>
          <w:rFonts w:ascii="Times New Roman" w:hAnsi="Times New Roman" w:cs="Times New Roman"/>
          <w:i/>
          <w:iCs/>
          <w:sz w:val="24"/>
          <w:szCs w:val="24"/>
        </w:rPr>
        <w:t>Platanthera</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bifolia</w:t>
      </w:r>
      <w:proofErr w:type="spellEnd"/>
      <w:r w:rsidR="0013642E" w:rsidRPr="0013642E">
        <w:rPr>
          <w:rFonts w:ascii="Times New Roman" w:hAnsi="Times New Roman" w:cs="Times New Roman"/>
          <w:sz w:val="24"/>
          <w:szCs w:val="24"/>
        </w:rPr>
        <w:t xml:space="preserve">), rohekas </w:t>
      </w:r>
      <w:r w:rsidR="0013642E" w:rsidRPr="0013642E">
        <w:rPr>
          <w:rFonts w:ascii="Times New Roman" w:hAnsi="Times New Roman" w:cs="Times New Roman"/>
          <w:sz w:val="24"/>
          <w:szCs w:val="24"/>
        </w:rPr>
        <w:lastRenderedPageBreak/>
        <w:t>käokeel (</w:t>
      </w:r>
      <w:proofErr w:type="spellStart"/>
      <w:r w:rsidR="0013642E" w:rsidRPr="0013642E">
        <w:rPr>
          <w:rFonts w:ascii="Times New Roman" w:hAnsi="Times New Roman" w:cs="Times New Roman"/>
          <w:i/>
          <w:iCs/>
          <w:sz w:val="24"/>
          <w:szCs w:val="24"/>
        </w:rPr>
        <w:t>Platanthera</w:t>
      </w:r>
      <w:proofErr w:type="spellEnd"/>
      <w:r w:rsidR="0013642E" w:rsidRPr="0013642E">
        <w:rPr>
          <w:rFonts w:ascii="Times New Roman" w:hAnsi="Times New Roman" w:cs="Times New Roman"/>
          <w:sz w:val="24"/>
          <w:szCs w:val="24"/>
        </w:rPr>
        <w:t xml:space="preserve"> </w:t>
      </w:r>
      <w:proofErr w:type="spellStart"/>
      <w:r w:rsidR="0013642E" w:rsidRPr="0013642E">
        <w:rPr>
          <w:rFonts w:ascii="Times New Roman" w:hAnsi="Times New Roman" w:cs="Times New Roman"/>
          <w:i/>
          <w:iCs/>
          <w:sz w:val="24"/>
          <w:szCs w:val="24"/>
        </w:rPr>
        <w:t>chlorantha</w:t>
      </w:r>
      <w:proofErr w:type="spellEnd"/>
      <w:r w:rsidR="0013642E" w:rsidRPr="0013642E">
        <w:rPr>
          <w:rFonts w:ascii="Times New Roman" w:hAnsi="Times New Roman" w:cs="Times New Roman"/>
          <w:sz w:val="24"/>
          <w:szCs w:val="24"/>
        </w:rPr>
        <w:t>).</w:t>
      </w:r>
      <w:r w:rsidR="00521A1B">
        <w:rPr>
          <w:rFonts w:ascii="Times New Roman" w:hAnsi="Times New Roman" w:cs="Times New Roman"/>
          <w:color w:val="EE0000"/>
          <w:sz w:val="24"/>
          <w:szCs w:val="24"/>
        </w:rPr>
        <w:t xml:space="preserve"> </w:t>
      </w:r>
      <w:r w:rsidR="00521A1B">
        <w:rPr>
          <w:rFonts w:ascii="Times New Roman" w:hAnsi="Times New Roman" w:cs="Times New Roman"/>
          <w:sz w:val="24"/>
          <w:szCs w:val="24"/>
        </w:rPr>
        <w:t>K</w:t>
      </w:r>
      <w:r w:rsidR="00521A1B" w:rsidRPr="00521A1B">
        <w:rPr>
          <w:rFonts w:ascii="Times New Roman" w:hAnsi="Times New Roman" w:cs="Times New Roman"/>
          <w:sz w:val="24"/>
          <w:szCs w:val="24"/>
        </w:rPr>
        <w:t xml:space="preserve">aitseala piiresse jääb 7 metsa </w:t>
      </w:r>
      <w:proofErr w:type="spellStart"/>
      <w:r w:rsidR="00521A1B" w:rsidRPr="00521A1B">
        <w:rPr>
          <w:rFonts w:ascii="Times New Roman" w:hAnsi="Times New Roman" w:cs="Times New Roman"/>
          <w:sz w:val="24"/>
          <w:szCs w:val="24"/>
        </w:rPr>
        <w:t>vääriselupaika</w:t>
      </w:r>
      <w:proofErr w:type="spellEnd"/>
      <w:r w:rsidR="00521A1B" w:rsidRPr="00521A1B">
        <w:rPr>
          <w:rFonts w:ascii="Times New Roman" w:hAnsi="Times New Roman" w:cs="Times New Roman"/>
          <w:sz w:val="24"/>
          <w:szCs w:val="24"/>
        </w:rPr>
        <w:t xml:space="preserve"> pindalaga kokku ligi 10 ha, hõlmates need metsaeraldised, mille vanus on keskmisest kõrgem ja mis on metsanduslikus mõttes kas küpses eas või selle juba ületanud</w:t>
      </w:r>
      <w:r w:rsidR="00521A1B">
        <w:rPr>
          <w:rFonts w:ascii="Times New Roman" w:hAnsi="Times New Roman" w:cs="Times New Roman"/>
          <w:sz w:val="24"/>
          <w:szCs w:val="24"/>
        </w:rPr>
        <w:t>.</w:t>
      </w:r>
    </w:p>
    <w:p w14:paraId="1D2931DC" w14:textId="77777777" w:rsidR="0013642E" w:rsidRPr="0013642E" w:rsidRDefault="0013642E" w:rsidP="0013642E">
      <w:pPr>
        <w:spacing w:line="360" w:lineRule="auto"/>
        <w:jc w:val="both"/>
        <w:rPr>
          <w:rFonts w:ascii="Times New Roman" w:hAnsi="Times New Roman" w:cs="Times New Roman"/>
          <w:sz w:val="24"/>
          <w:szCs w:val="24"/>
        </w:rPr>
      </w:pPr>
      <w:r w:rsidRPr="0013642E">
        <w:rPr>
          <w:rFonts w:ascii="Times New Roman" w:hAnsi="Times New Roman" w:cs="Times New Roman"/>
          <w:sz w:val="24"/>
          <w:szCs w:val="24"/>
        </w:rPr>
        <w:t>II kaitsekategooria loomaliikidest</w:t>
      </w:r>
      <w:r w:rsidRPr="0013642E">
        <w:rPr>
          <w:rFonts w:ascii="Times New Roman" w:hAnsi="Times New Roman" w:cs="Times New Roman"/>
          <w:b/>
          <w:bCs/>
          <w:sz w:val="24"/>
          <w:szCs w:val="24"/>
        </w:rPr>
        <w:t xml:space="preserve"> </w:t>
      </w:r>
      <w:r w:rsidRPr="0013642E">
        <w:rPr>
          <w:rFonts w:ascii="Times New Roman" w:hAnsi="Times New Roman" w:cs="Times New Roman"/>
          <w:sz w:val="24"/>
          <w:szCs w:val="24"/>
        </w:rPr>
        <w:t>on Harku metsa maastikukaitseala kooslustes andmebaaside järgi registreeritud kokku kuue nahkhiireliigi olemasolu: põhja-nahkhiir (</w:t>
      </w:r>
      <w:proofErr w:type="spellStart"/>
      <w:r w:rsidRPr="0013642E">
        <w:rPr>
          <w:rFonts w:ascii="Times New Roman" w:hAnsi="Times New Roman" w:cs="Times New Roman"/>
          <w:i/>
          <w:iCs/>
          <w:sz w:val="24"/>
          <w:szCs w:val="24"/>
        </w:rPr>
        <w:t>Eptesicus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nilssonii</w:t>
      </w:r>
      <w:proofErr w:type="spellEnd"/>
      <w:r w:rsidRPr="0013642E">
        <w:rPr>
          <w:rFonts w:ascii="Times New Roman" w:hAnsi="Times New Roman" w:cs="Times New Roman"/>
          <w:sz w:val="24"/>
          <w:szCs w:val="24"/>
        </w:rPr>
        <w:t>), veelendlane (</w:t>
      </w:r>
      <w:proofErr w:type="spellStart"/>
      <w:r w:rsidRPr="0013642E">
        <w:rPr>
          <w:rFonts w:ascii="Times New Roman" w:hAnsi="Times New Roman" w:cs="Times New Roman"/>
          <w:i/>
          <w:iCs/>
          <w:sz w:val="24"/>
          <w:szCs w:val="24"/>
        </w:rPr>
        <w:t>Myotis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daubentonii</w:t>
      </w:r>
      <w:proofErr w:type="spellEnd"/>
      <w:r w:rsidRPr="0013642E">
        <w:rPr>
          <w:rFonts w:ascii="Times New Roman" w:hAnsi="Times New Roman" w:cs="Times New Roman"/>
          <w:sz w:val="24"/>
          <w:szCs w:val="24"/>
        </w:rPr>
        <w:t>), pruun-suurkõrv (</w:t>
      </w:r>
      <w:proofErr w:type="spellStart"/>
      <w:r w:rsidRPr="0013642E">
        <w:rPr>
          <w:rFonts w:ascii="Times New Roman" w:hAnsi="Times New Roman" w:cs="Times New Roman"/>
          <w:i/>
          <w:iCs/>
          <w:sz w:val="24"/>
          <w:szCs w:val="24"/>
        </w:rPr>
        <w:t>Plecotus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auritus</w:t>
      </w:r>
      <w:proofErr w:type="spellEnd"/>
      <w:r w:rsidRPr="0013642E">
        <w:rPr>
          <w:rFonts w:ascii="Times New Roman" w:hAnsi="Times New Roman" w:cs="Times New Roman"/>
          <w:sz w:val="24"/>
          <w:szCs w:val="24"/>
        </w:rPr>
        <w:t>), pargi-nahkhiir (</w:t>
      </w:r>
      <w:proofErr w:type="spellStart"/>
      <w:r w:rsidRPr="0013642E">
        <w:rPr>
          <w:rFonts w:ascii="Times New Roman" w:hAnsi="Times New Roman" w:cs="Times New Roman"/>
          <w:i/>
          <w:iCs/>
          <w:sz w:val="24"/>
          <w:szCs w:val="24"/>
        </w:rPr>
        <w:t>Pipistrellus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nathusii</w:t>
      </w:r>
      <w:proofErr w:type="spellEnd"/>
      <w:r w:rsidRPr="0013642E">
        <w:rPr>
          <w:rFonts w:ascii="Times New Roman" w:hAnsi="Times New Roman" w:cs="Times New Roman"/>
          <w:sz w:val="24"/>
          <w:szCs w:val="24"/>
        </w:rPr>
        <w:t>), kääbus-nahkhiir (</w:t>
      </w:r>
      <w:proofErr w:type="spellStart"/>
      <w:r w:rsidRPr="0013642E">
        <w:rPr>
          <w:rFonts w:ascii="Times New Roman" w:hAnsi="Times New Roman" w:cs="Times New Roman"/>
          <w:i/>
          <w:iCs/>
          <w:sz w:val="24"/>
          <w:szCs w:val="24"/>
        </w:rPr>
        <w:t>Pipistrellus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pipistrellus</w:t>
      </w:r>
      <w:proofErr w:type="spellEnd"/>
      <w:r w:rsidRPr="0013642E">
        <w:rPr>
          <w:rFonts w:ascii="Times New Roman" w:hAnsi="Times New Roman" w:cs="Times New Roman"/>
          <w:sz w:val="24"/>
          <w:szCs w:val="24"/>
        </w:rPr>
        <w:t>) ja tõmmu- või habelendlane (</w:t>
      </w:r>
      <w:proofErr w:type="spellStart"/>
      <w:r w:rsidRPr="0013642E">
        <w:rPr>
          <w:rFonts w:ascii="Times New Roman" w:hAnsi="Times New Roman" w:cs="Times New Roman"/>
          <w:i/>
          <w:iCs/>
          <w:sz w:val="24"/>
          <w:szCs w:val="24"/>
        </w:rPr>
        <w:t>Myotis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brandtii</w:t>
      </w:r>
      <w:proofErr w:type="spellEnd"/>
      <w:r w:rsidRPr="0013642E">
        <w:rPr>
          <w:rFonts w:ascii="Times New Roman" w:hAnsi="Times New Roman" w:cs="Times New Roman"/>
          <w:i/>
          <w:iCs/>
          <w:sz w:val="24"/>
          <w:szCs w:val="24"/>
        </w:rPr>
        <w:t>/</w:t>
      </w:r>
      <w:proofErr w:type="spellStart"/>
      <w:r w:rsidRPr="0013642E">
        <w:rPr>
          <w:rFonts w:ascii="Times New Roman" w:hAnsi="Times New Roman" w:cs="Times New Roman"/>
          <w:i/>
          <w:iCs/>
          <w:sz w:val="24"/>
          <w:szCs w:val="24"/>
        </w:rPr>
        <w:t>mystacinus</w:t>
      </w:r>
      <w:proofErr w:type="spellEnd"/>
      <w:r w:rsidRPr="0013642E">
        <w:rPr>
          <w:rFonts w:ascii="Times New Roman" w:hAnsi="Times New Roman" w:cs="Times New Roman"/>
          <w:sz w:val="24"/>
          <w:szCs w:val="24"/>
        </w:rPr>
        <w:t>). Lisaks sellele on kogu ala ka kanakulli (</w:t>
      </w:r>
      <w:proofErr w:type="spellStart"/>
      <w:r w:rsidRPr="0013642E">
        <w:rPr>
          <w:rFonts w:ascii="Times New Roman" w:hAnsi="Times New Roman" w:cs="Times New Roman"/>
          <w:i/>
          <w:iCs/>
          <w:sz w:val="24"/>
          <w:szCs w:val="24"/>
        </w:rPr>
        <w:t>Accipiter</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gentilis</w:t>
      </w:r>
      <w:proofErr w:type="spellEnd"/>
      <w:r w:rsidRPr="0013642E">
        <w:rPr>
          <w:rFonts w:ascii="Times New Roman" w:hAnsi="Times New Roman" w:cs="Times New Roman"/>
          <w:sz w:val="24"/>
          <w:szCs w:val="24"/>
        </w:rPr>
        <w:t xml:space="preserve">) toitumisala. </w:t>
      </w:r>
    </w:p>
    <w:p w14:paraId="5D934103" w14:textId="125EFCB6" w:rsidR="0013642E" w:rsidRDefault="0013642E" w:rsidP="005903C4">
      <w:pPr>
        <w:spacing w:line="360" w:lineRule="auto"/>
        <w:jc w:val="both"/>
        <w:rPr>
          <w:rFonts w:ascii="Times New Roman" w:hAnsi="Times New Roman" w:cs="Times New Roman"/>
          <w:sz w:val="24"/>
          <w:szCs w:val="24"/>
        </w:rPr>
      </w:pPr>
      <w:r w:rsidRPr="0013642E">
        <w:rPr>
          <w:rFonts w:ascii="Times New Roman" w:hAnsi="Times New Roman" w:cs="Times New Roman"/>
          <w:sz w:val="24"/>
          <w:szCs w:val="24"/>
        </w:rPr>
        <w:t>III kaitsekategooria loomaliikidest on erinevate andme- ja infoallikate järgi alal või sellega vahetult piirnevates kooslustes (eeldades, et nende toitumisala ulatub alale) registreeritud kokku 20 liigi ja kahe liigirühma olemasolu: harilik kärnkonn (</w:t>
      </w:r>
      <w:proofErr w:type="spellStart"/>
      <w:r w:rsidRPr="0013642E">
        <w:rPr>
          <w:rFonts w:ascii="Times New Roman" w:hAnsi="Times New Roman" w:cs="Times New Roman"/>
          <w:i/>
          <w:iCs/>
          <w:sz w:val="24"/>
          <w:szCs w:val="24"/>
        </w:rPr>
        <w:t>Bufo</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bufo</w:t>
      </w:r>
      <w:proofErr w:type="spellEnd"/>
      <w:r w:rsidRPr="0013642E">
        <w:rPr>
          <w:rFonts w:ascii="Times New Roman" w:hAnsi="Times New Roman" w:cs="Times New Roman"/>
          <w:sz w:val="24"/>
          <w:szCs w:val="24"/>
        </w:rPr>
        <w:t>), rohukonn (</w:t>
      </w:r>
      <w:proofErr w:type="spellStart"/>
      <w:r w:rsidRPr="0013642E">
        <w:rPr>
          <w:rFonts w:ascii="Times New Roman" w:hAnsi="Times New Roman" w:cs="Times New Roman"/>
          <w:i/>
          <w:iCs/>
          <w:sz w:val="24"/>
          <w:szCs w:val="24"/>
        </w:rPr>
        <w:t>Rana</w:t>
      </w:r>
      <w:proofErr w:type="spellEnd"/>
      <w:r w:rsidRPr="0013642E">
        <w:rPr>
          <w:rFonts w:ascii="Times New Roman" w:hAnsi="Times New Roman" w:cs="Times New Roman"/>
          <w:sz w:val="24"/>
          <w:szCs w:val="24"/>
        </w:rPr>
        <w:t xml:space="preserve"> </w:t>
      </w:r>
      <w:proofErr w:type="spellStart"/>
      <w:r w:rsidRPr="0013642E">
        <w:rPr>
          <w:rFonts w:ascii="Times New Roman" w:hAnsi="Times New Roman" w:cs="Times New Roman"/>
          <w:i/>
          <w:iCs/>
          <w:sz w:val="24"/>
          <w:szCs w:val="24"/>
        </w:rPr>
        <w:t>temporaria</w:t>
      </w:r>
      <w:proofErr w:type="spellEnd"/>
      <w:r w:rsidRPr="0013642E">
        <w:rPr>
          <w:rFonts w:ascii="Times New Roman" w:hAnsi="Times New Roman" w:cs="Times New Roman"/>
          <w:sz w:val="24"/>
          <w:szCs w:val="24"/>
        </w:rPr>
        <w:t>), rabakonn (</w:t>
      </w:r>
      <w:proofErr w:type="spellStart"/>
      <w:r w:rsidRPr="0013642E">
        <w:rPr>
          <w:rFonts w:ascii="Times New Roman" w:hAnsi="Times New Roman" w:cs="Times New Roman"/>
          <w:i/>
          <w:iCs/>
          <w:sz w:val="24"/>
          <w:szCs w:val="24"/>
        </w:rPr>
        <w:t>Rana</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arvalis</w:t>
      </w:r>
      <w:proofErr w:type="spellEnd"/>
      <w:r w:rsidRPr="0013642E">
        <w:rPr>
          <w:rFonts w:ascii="Times New Roman" w:hAnsi="Times New Roman" w:cs="Times New Roman"/>
          <w:sz w:val="24"/>
          <w:szCs w:val="24"/>
        </w:rPr>
        <w:t>), nastik (</w:t>
      </w:r>
      <w:proofErr w:type="spellStart"/>
      <w:r w:rsidRPr="0013642E">
        <w:rPr>
          <w:rFonts w:ascii="Times New Roman" w:hAnsi="Times New Roman" w:cs="Times New Roman"/>
          <w:i/>
          <w:iCs/>
          <w:sz w:val="24"/>
          <w:szCs w:val="24"/>
        </w:rPr>
        <w:t>Natrix</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natrix</w:t>
      </w:r>
      <w:proofErr w:type="spellEnd"/>
      <w:r w:rsidRPr="0013642E">
        <w:rPr>
          <w:rFonts w:ascii="Times New Roman" w:hAnsi="Times New Roman" w:cs="Times New Roman"/>
          <w:sz w:val="24"/>
          <w:szCs w:val="24"/>
        </w:rPr>
        <w:t>), rästik (</w:t>
      </w:r>
      <w:proofErr w:type="spellStart"/>
      <w:r w:rsidRPr="0013642E">
        <w:rPr>
          <w:rFonts w:ascii="Times New Roman" w:hAnsi="Times New Roman" w:cs="Times New Roman"/>
          <w:i/>
          <w:iCs/>
          <w:sz w:val="24"/>
          <w:szCs w:val="24"/>
        </w:rPr>
        <w:t>Vipera</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berus</w:t>
      </w:r>
      <w:proofErr w:type="spellEnd"/>
      <w:r w:rsidRPr="0013642E">
        <w:rPr>
          <w:rFonts w:ascii="Times New Roman" w:hAnsi="Times New Roman" w:cs="Times New Roman"/>
          <w:sz w:val="24"/>
          <w:szCs w:val="24"/>
        </w:rPr>
        <w:t>), raudkull (</w:t>
      </w:r>
      <w:proofErr w:type="spellStart"/>
      <w:r w:rsidRPr="0013642E">
        <w:rPr>
          <w:rFonts w:ascii="Times New Roman" w:hAnsi="Times New Roman" w:cs="Times New Roman"/>
          <w:i/>
          <w:iCs/>
          <w:sz w:val="24"/>
          <w:szCs w:val="24"/>
        </w:rPr>
        <w:t>Accipiter</w:t>
      </w:r>
      <w:proofErr w:type="spellEnd"/>
      <w:r w:rsidRPr="0013642E">
        <w:rPr>
          <w:rFonts w:ascii="Times New Roman" w:hAnsi="Times New Roman" w:cs="Times New Roman"/>
          <w:sz w:val="24"/>
          <w:szCs w:val="24"/>
        </w:rPr>
        <w:t xml:space="preserve"> </w:t>
      </w:r>
      <w:r w:rsidRPr="0013642E">
        <w:rPr>
          <w:rFonts w:ascii="Times New Roman" w:hAnsi="Times New Roman" w:cs="Times New Roman"/>
          <w:i/>
          <w:iCs/>
          <w:sz w:val="24"/>
          <w:szCs w:val="24"/>
        </w:rPr>
        <w:t>nisus</w:t>
      </w:r>
      <w:r w:rsidRPr="0013642E">
        <w:rPr>
          <w:rFonts w:ascii="Times New Roman" w:hAnsi="Times New Roman" w:cs="Times New Roman"/>
          <w:sz w:val="24"/>
          <w:szCs w:val="24"/>
        </w:rPr>
        <w:t>), hiireviu (</w:t>
      </w:r>
      <w:proofErr w:type="spellStart"/>
      <w:r w:rsidRPr="0013642E">
        <w:rPr>
          <w:rFonts w:ascii="Times New Roman" w:hAnsi="Times New Roman" w:cs="Times New Roman"/>
          <w:i/>
          <w:iCs/>
          <w:sz w:val="24"/>
          <w:szCs w:val="24"/>
        </w:rPr>
        <w:t>Buteo</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buteo</w:t>
      </w:r>
      <w:proofErr w:type="spellEnd"/>
      <w:r w:rsidRPr="0013642E">
        <w:rPr>
          <w:rFonts w:ascii="Times New Roman" w:hAnsi="Times New Roman" w:cs="Times New Roman"/>
          <w:sz w:val="24"/>
          <w:szCs w:val="24"/>
        </w:rPr>
        <w:t>), lõopistrik (</w:t>
      </w:r>
      <w:proofErr w:type="spellStart"/>
      <w:r w:rsidRPr="0013642E">
        <w:rPr>
          <w:rFonts w:ascii="Times New Roman" w:hAnsi="Times New Roman" w:cs="Times New Roman"/>
          <w:i/>
          <w:iCs/>
          <w:sz w:val="24"/>
          <w:szCs w:val="24"/>
        </w:rPr>
        <w:t>Falco</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subbuteo</w:t>
      </w:r>
      <w:proofErr w:type="spellEnd"/>
      <w:r w:rsidRPr="0013642E">
        <w:rPr>
          <w:rFonts w:ascii="Times New Roman" w:hAnsi="Times New Roman" w:cs="Times New Roman"/>
          <w:sz w:val="24"/>
          <w:szCs w:val="24"/>
        </w:rPr>
        <w:t>), tuuletallaja (</w:t>
      </w:r>
      <w:proofErr w:type="spellStart"/>
      <w:r w:rsidRPr="0013642E">
        <w:rPr>
          <w:rFonts w:ascii="Times New Roman" w:hAnsi="Times New Roman" w:cs="Times New Roman"/>
          <w:i/>
          <w:iCs/>
          <w:sz w:val="24"/>
          <w:szCs w:val="24"/>
        </w:rPr>
        <w:t>Falco</w:t>
      </w:r>
      <w:proofErr w:type="spellEnd"/>
      <w:r w:rsidRPr="0013642E">
        <w:rPr>
          <w:rFonts w:ascii="Times New Roman" w:hAnsi="Times New Roman" w:cs="Times New Roman"/>
          <w:sz w:val="24"/>
          <w:szCs w:val="24"/>
        </w:rPr>
        <w:t xml:space="preserve"> </w:t>
      </w:r>
      <w:proofErr w:type="spellStart"/>
      <w:r w:rsidRPr="0013642E">
        <w:rPr>
          <w:rFonts w:ascii="Times New Roman" w:hAnsi="Times New Roman" w:cs="Times New Roman"/>
          <w:i/>
          <w:iCs/>
          <w:sz w:val="24"/>
          <w:szCs w:val="24"/>
        </w:rPr>
        <w:t>tinnunculus</w:t>
      </w:r>
      <w:proofErr w:type="spellEnd"/>
      <w:r w:rsidRPr="0013642E">
        <w:rPr>
          <w:rFonts w:ascii="Times New Roman" w:hAnsi="Times New Roman" w:cs="Times New Roman"/>
          <w:sz w:val="24"/>
          <w:szCs w:val="24"/>
        </w:rPr>
        <w:t>), roo-loorkull (</w:t>
      </w:r>
      <w:proofErr w:type="spellStart"/>
      <w:r w:rsidRPr="0013642E">
        <w:rPr>
          <w:rFonts w:ascii="Times New Roman" w:hAnsi="Times New Roman" w:cs="Times New Roman"/>
          <w:i/>
          <w:iCs/>
          <w:sz w:val="24"/>
          <w:szCs w:val="24"/>
        </w:rPr>
        <w:t>Circus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aeruginosus</w:t>
      </w:r>
      <w:proofErr w:type="spellEnd"/>
      <w:r w:rsidRPr="0013642E">
        <w:rPr>
          <w:rFonts w:ascii="Times New Roman" w:hAnsi="Times New Roman" w:cs="Times New Roman"/>
          <w:sz w:val="24"/>
          <w:szCs w:val="24"/>
        </w:rPr>
        <w:t>), laanepüü (</w:t>
      </w:r>
      <w:proofErr w:type="spellStart"/>
      <w:r w:rsidRPr="0013642E">
        <w:rPr>
          <w:rFonts w:ascii="Times New Roman" w:hAnsi="Times New Roman" w:cs="Times New Roman"/>
          <w:i/>
          <w:iCs/>
          <w:sz w:val="24"/>
          <w:szCs w:val="24"/>
        </w:rPr>
        <w:t>Tetrastes</w:t>
      </w:r>
      <w:proofErr w:type="spellEnd"/>
      <w:r w:rsidRPr="0013642E">
        <w:rPr>
          <w:rFonts w:ascii="Times New Roman" w:hAnsi="Times New Roman" w:cs="Times New Roman"/>
          <w:sz w:val="24"/>
          <w:szCs w:val="24"/>
        </w:rPr>
        <w:t xml:space="preserve"> </w:t>
      </w:r>
      <w:proofErr w:type="spellStart"/>
      <w:r w:rsidRPr="0013642E">
        <w:rPr>
          <w:rFonts w:ascii="Times New Roman" w:hAnsi="Times New Roman" w:cs="Times New Roman"/>
          <w:i/>
          <w:iCs/>
          <w:sz w:val="24"/>
          <w:szCs w:val="24"/>
        </w:rPr>
        <w:t>bonasia</w:t>
      </w:r>
      <w:proofErr w:type="spellEnd"/>
      <w:r w:rsidRPr="0013642E">
        <w:rPr>
          <w:rFonts w:ascii="Times New Roman" w:hAnsi="Times New Roman" w:cs="Times New Roman"/>
          <w:sz w:val="24"/>
          <w:szCs w:val="24"/>
        </w:rPr>
        <w:t>), sookurg (</w:t>
      </w:r>
      <w:proofErr w:type="spellStart"/>
      <w:r w:rsidRPr="0013642E">
        <w:rPr>
          <w:rFonts w:ascii="Times New Roman" w:hAnsi="Times New Roman" w:cs="Times New Roman"/>
          <w:i/>
          <w:iCs/>
          <w:sz w:val="24"/>
          <w:szCs w:val="24"/>
        </w:rPr>
        <w:t>Grus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grus</w:t>
      </w:r>
      <w:proofErr w:type="spellEnd"/>
      <w:r w:rsidRPr="0013642E">
        <w:rPr>
          <w:rFonts w:ascii="Times New Roman" w:hAnsi="Times New Roman" w:cs="Times New Roman"/>
          <w:sz w:val="24"/>
          <w:szCs w:val="24"/>
        </w:rPr>
        <w:t>), värbkakk (</w:t>
      </w:r>
      <w:proofErr w:type="spellStart"/>
      <w:r w:rsidRPr="0013642E">
        <w:rPr>
          <w:rFonts w:ascii="Times New Roman" w:hAnsi="Times New Roman" w:cs="Times New Roman"/>
          <w:i/>
          <w:iCs/>
          <w:sz w:val="24"/>
          <w:szCs w:val="24"/>
        </w:rPr>
        <w:t>Glaucidium</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passerinum</w:t>
      </w:r>
      <w:proofErr w:type="spellEnd"/>
      <w:r w:rsidRPr="0013642E">
        <w:rPr>
          <w:rFonts w:ascii="Times New Roman" w:hAnsi="Times New Roman" w:cs="Times New Roman"/>
          <w:sz w:val="24"/>
          <w:szCs w:val="24"/>
        </w:rPr>
        <w:t>), händkakk (</w:t>
      </w:r>
      <w:proofErr w:type="spellStart"/>
      <w:r w:rsidRPr="0013642E">
        <w:rPr>
          <w:rFonts w:ascii="Times New Roman" w:hAnsi="Times New Roman" w:cs="Times New Roman"/>
          <w:i/>
          <w:iCs/>
          <w:sz w:val="24"/>
          <w:szCs w:val="24"/>
        </w:rPr>
        <w:t>Strix</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uralensis</w:t>
      </w:r>
      <w:proofErr w:type="spellEnd"/>
      <w:r w:rsidRPr="0013642E">
        <w:rPr>
          <w:rFonts w:ascii="Times New Roman" w:hAnsi="Times New Roman" w:cs="Times New Roman"/>
          <w:sz w:val="24"/>
          <w:szCs w:val="24"/>
        </w:rPr>
        <w:t>), musträhn (</w:t>
      </w:r>
      <w:proofErr w:type="spellStart"/>
      <w:r w:rsidRPr="0013642E">
        <w:rPr>
          <w:rFonts w:ascii="Times New Roman" w:hAnsi="Times New Roman" w:cs="Times New Roman"/>
          <w:i/>
          <w:iCs/>
          <w:sz w:val="24"/>
          <w:szCs w:val="24"/>
        </w:rPr>
        <w:t>Dryocopus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martius</w:t>
      </w:r>
      <w:proofErr w:type="spellEnd"/>
      <w:r w:rsidRPr="0013642E">
        <w:rPr>
          <w:rFonts w:ascii="Times New Roman" w:hAnsi="Times New Roman" w:cs="Times New Roman"/>
          <w:sz w:val="24"/>
          <w:szCs w:val="24"/>
        </w:rPr>
        <w:t>), väikekirjurähn (</w:t>
      </w:r>
      <w:proofErr w:type="spellStart"/>
      <w:r w:rsidRPr="0013642E">
        <w:rPr>
          <w:rFonts w:ascii="Times New Roman" w:hAnsi="Times New Roman" w:cs="Times New Roman"/>
          <w:i/>
          <w:iCs/>
          <w:sz w:val="24"/>
          <w:szCs w:val="24"/>
        </w:rPr>
        <w:t>Dendrocopos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minor</w:t>
      </w:r>
      <w:proofErr w:type="spellEnd"/>
      <w:r w:rsidRPr="0013642E">
        <w:rPr>
          <w:rFonts w:ascii="Times New Roman" w:hAnsi="Times New Roman" w:cs="Times New Roman"/>
          <w:sz w:val="24"/>
          <w:szCs w:val="24"/>
        </w:rPr>
        <w:t>), nõmmelõoke (</w:t>
      </w:r>
      <w:proofErr w:type="spellStart"/>
      <w:r w:rsidRPr="0013642E">
        <w:rPr>
          <w:rFonts w:ascii="Times New Roman" w:hAnsi="Times New Roman" w:cs="Times New Roman"/>
          <w:i/>
          <w:iCs/>
          <w:sz w:val="24"/>
          <w:szCs w:val="24"/>
        </w:rPr>
        <w:t>Lullula</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arborea</w:t>
      </w:r>
      <w:proofErr w:type="spellEnd"/>
      <w:r w:rsidRPr="0013642E">
        <w:rPr>
          <w:rFonts w:ascii="Times New Roman" w:hAnsi="Times New Roman" w:cs="Times New Roman"/>
          <w:sz w:val="24"/>
          <w:szCs w:val="24"/>
        </w:rPr>
        <w:t>), hoburästas (</w:t>
      </w:r>
      <w:r w:rsidRPr="0013642E">
        <w:rPr>
          <w:rFonts w:ascii="Times New Roman" w:hAnsi="Times New Roman" w:cs="Times New Roman"/>
          <w:i/>
          <w:iCs/>
          <w:sz w:val="24"/>
          <w:szCs w:val="24"/>
        </w:rPr>
        <w:t xml:space="preserve">Turdus </w:t>
      </w:r>
      <w:proofErr w:type="spellStart"/>
      <w:r w:rsidRPr="0013642E">
        <w:rPr>
          <w:rFonts w:ascii="Times New Roman" w:hAnsi="Times New Roman" w:cs="Times New Roman"/>
          <w:i/>
          <w:iCs/>
          <w:sz w:val="24"/>
          <w:szCs w:val="24"/>
        </w:rPr>
        <w:t>viscivorus</w:t>
      </w:r>
      <w:proofErr w:type="spellEnd"/>
      <w:r w:rsidRPr="0013642E">
        <w:rPr>
          <w:rFonts w:ascii="Times New Roman" w:hAnsi="Times New Roman" w:cs="Times New Roman"/>
          <w:sz w:val="24"/>
          <w:szCs w:val="24"/>
        </w:rPr>
        <w:t>), väike-kärbsenäpp (</w:t>
      </w:r>
      <w:proofErr w:type="spellStart"/>
      <w:r w:rsidRPr="0013642E">
        <w:rPr>
          <w:rFonts w:ascii="Times New Roman" w:hAnsi="Times New Roman" w:cs="Times New Roman"/>
          <w:i/>
          <w:iCs/>
          <w:sz w:val="24"/>
          <w:szCs w:val="24"/>
        </w:rPr>
        <w:t>Ficedula</w:t>
      </w:r>
      <w:proofErr w:type="spellEnd"/>
      <w:r w:rsidRPr="0013642E">
        <w:rPr>
          <w:rFonts w:ascii="Times New Roman" w:hAnsi="Times New Roman" w:cs="Times New Roman"/>
          <w:i/>
          <w:iCs/>
          <w:sz w:val="24"/>
          <w:szCs w:val="24"/>
        </w:rPr>
        <w:t xml:space="preserve"> parva</w:t>
      </w:r>
      <w:r w:rsidRPr="0013642E">
        <w:rPr>
          <w:rFonts w:ascii="Times New Roman" w:hAnsi="Times New Roman" w:cs="Times New Roman"/>
          <w:sz w:val="24"/>
          <w:szCs w:val="24"/>
        </w:rPr>
        <w:t>), nõlva-lehelind (</w:t>
      </w:r>
      <w:proofErr w:type="spellStart"/>
      <w:r w:rsidRPr="0013642E">
        <w:rPr>
          <w:rFonts w:ascii="Times New Roman" w:hAnsi="Times New Roman" w:cs="Times New Roman"/>
          <w:i/>
          <w:iCs/>
          <w:sz w:val="24"/>
          <w:szCs w:val="24"/>
        </w:rPr>
        <w:t>Phylloscopus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trochiloides</w:t>
      </w:r>
      <w:proofErr w:type="spellEnd"/>
      <w:r w:rsidRPr="0013642E">
        <w:rPr>
          <w:rFonts w:ascii="Times New Roman" w:hAnsi="Times New Roman" w:cs="Times New Roman"/>
          <w:sz w:val="24"/>
          <w:szCs w:val="24"/>
        </w:rPr>
        <w:t>) ja liigirühmadena metsakuklased (</w:t>
      </w:r>
      <w:proofErr w:type="spellStart"/>
      <w:r w:rsidRPr="0013642E">
        <w:rPr>
          <w:rFonts w:ascii="Times New Roman" w:hAnsi="Times New Roman" w:cs="Times New Roman"/>
          <w:i/>
          <w:iCs/>
          <w:sz w:val="24"/>
          <w:szCs w:val="24"/>
        </w:rPr>
        <w:t>Formica</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sp</w:t>
      </w:r>
      <w:proofErr w:type="spellEnd"/>
      <w:r w:rsidRPr="0013642E">
        <w:rPr>
          <w:rFonts w:ascii="Times New Roman" w:hAnsi="Times New Roman" w:cs="Times New Roman"/>
          <w:sz w:val="24"/>
          <w:szCs w:val="24"/>
        </w:rPr>
        <w:t>) ning kimalased (</w:t>
      </w:r>
      <w:proofErr w:type="spellStart"/>
      <w:r w:rsidRPr="0013642E">
        <w:rPr>
          <w:rFonts w:ascii="Times New Roman" w:hAnsi="Times New Roman" w:cs="Times New Roman"/>
          <w:i/>
          <w:iCs/>
          <w:sz w:val="24"/>
          <w:szCs w:val="24"/>
        </w:rPr>
        <w:t>Bombus</w:t>
      </w:r>
      <w:proofErr w:type="spellEnd"/>
      <w:r w:rsidRPr="0013642E">
        <w:rPr>
          <w:rFonts w:ascii="Times New Roman" w:hAnsi="Times New Roman" w:cs="Times New Roman"/>
          <w:i/>
          <w:iCs/>
          <w:sz w:val="24"/>
          <w:szCs w:val="24"/>
        </w:rPr>
        <w:t xml:space="preserve"> </w:t>
      </w:r>
      <w:proofErr w:type="spellStart"/>
      <w:r w:rsidRPr="0013642E">
        <w:rPr>
          <w:rFonts w:ascii="Times New Roman" w:hAnsi="Times New Roman" w:cs="Times New Roman"/>
          <w:i/>
          <w:iCs/>
          <w:sz w:val="24"/>
          <w:szCs w:val="24"/>
        </w:rPr>
        <w:t>sp</w:t>
      </w:r>
      <w:proofErr w:type="spellEnd"/>
      <w:r w:rsidRPr="0013642E">
        <w:rPr>
          <w:rFonts w:ascii="Times New Roman" w:hAnsi="Times New Roman" w:cs="Times New Roman"/>
          <w:sz w:val="24"/>
          <w:szCs w:val="24"/>
        </w:rPr>
        <w:t>).</w:t>
      </w:r>
    </w:p>
    <w:p w14:paraId="01225314" w14:textId="3E3AB8EE" w:rsidR="00391751" w:rsidRDefault="00391751" w:rsidP="00B66619">
      <w:pPr>
        <w:spacing w:line="360" w:lineRule="auto"/>
        <w:jc w:val="both"/>
        <w:rPr>
          <w:rFonts w:ascii="Times New Roman" w:hAnsi="Times New Roman" w:cs="Times New Roman"/>
          <w:sz w:val="24"/>
          <w:szCs w:val="24"/>
        </w:rPr>
      </w:pPr>
      <w:r w:rsidRPr="00391751">
        <w:rPr>
          <w:rFonts w:ascii="Times New Roman" w:hAnsi="Times New Roman" w:cs="Times New Roman"/>
          <w:sz w:val="24"/>
          <w:szCs w:val="24"/>
        </w:rPr>
        <w:t xml:space="preserve">Rõngasjärve kaldaala toob alale juurde mitmeid lisaliike ja väärtusi – kus pesitsevad sarvikpütt ja </w:t>
      </w:r>
      <w:proofErr w:type="spellStart"/>
      <w:r w:rsidRPr="00391751">
        <w:rPr>
          <w:rFonts w:ascii="Times New Roman" w:hAnsi="Times New Roman" w:cs="Times New Roman"/>
          <w:sz w:val="24"/>
          <w:szCs w:val="24"/>
        </w:rPr>
        <w:t>tait</w:t>
      </w:r>
      <w:proofErr w:type="spellEnd"/>
      <w:r w:rsidRPr="00391751">
        <w:rPr>
          <w:rFonts w:ascii="Times New Roman" w:hAnsi="Times New Roman" w:cs="Times New Roman"/>
          <w:sz w:val="24"/>
          <w:szCs w:val="24"/>
        </w:rPr>
        <w:t xml:space="preserve"> ning toituvad veelendlane, pruun-suurkõrv, pargi-nahkhiir ja kääbus-nahkhiir. Kevadel on Rõngasjärve kallas väga väärtuslik kudemisala harilikule kärnkonnale.</w:t>
      </w:r>
    </w:p>
    <w:p w14:paraId="2ED81569" w14:textId="3C0907DD" w:rsidR="00391751" w:rsidRPr="00391751" w:rsidRDefault="00391751" w:rsidP="00B66619">
      <w:pPr>
        <w:spacing w:line="360" w:lineRule="auto"/>
        <w:jc w:val="both"/>
        <w:rPr>
          <w:rFonts w:ascii="Times New Roman" w:hAnsi="Times New Roman" w:cs="Times New Roman"/>
          <w:sz w:val="24"/>
          <w:szCs w:val="24"/>
        </w:rPr>
      </w:pPr>
      <w:r w:rsidRPr="00391751">
        <w:rPr>
          <w:rFonts w:ascii="Times New Roman" w:hAnsi="Times New Roman" w:cs="Times New Roman"/>
          <w:sz w:val="24"/>
          <w:szCs w:val="24"/>
        </w:rPr>
        <w:t xml:space="preserve">Harku mets, mis koosnes kunagi kolmest märgalast: Mustraba, Valgeraba ja Kollane raba, mis koos moodustasid tervikliku Harku raba, on tänaseni säilitanud laiguti suhteliselt loodusliku ilme. Neis osades, kus inimtegevus peamiselt kuivenduse ja turba kaevandamise läbi on looduslikke kooslusi tugevalt mõjutanud, on siiski säilinud looduskoosluste taastumisvõime. Kogu kavandataval kaitsealal elab endiselt mitmeid kaitsealuseid ja haruldasi liike, kelle elupaigaks on märgalad (sookurg, nõmmelõoke), aga samuti on säilinud liigid, kelle elupaigaks on kavandatava kaitseala põlised metsad (väike-kärbsenäpp, laanepüü, musträhn, väike-kirjurähn, väike käopõll) või kuivemad kasvukohatüübid (lõopistrik, hoburästas, nõmmnelk). Kindlasti tuleb kavandatava kaitseala enamikku kooslusi pidada linnalise keskkonna piiril olevatena väga väärtuslikeks. Märgalade paiknemine tiheasualade läheduses </w:t>
      </w:r>
      <w:r w:rsidRPr="00391751">
        <w:rPr>
          <w:rFonts w:ascii="Times New Roman" w:hAnsi="Times New Roman" w:cs="Times New Roman"/>
          <w:sz w:val="24"/>
          <w:szCs w:val="24"/>
        </w:rPr>
        <w:lastRenderedPageBreak/>
        <w:t>on loodusliku aineringe ja veerežiimi säilitamiseks väga vajalik. Harku metsa piires on liigniiskeid elupaigatüüpe aga rohkem kui kuivi.</w:t>
      </w:r>
    </w:p>
    <w:p w14:paraId="277FA869" w14:textId="4EDE7DEF" w:rsidR="00703A07" w:rsidRPr="00703A07" w:rsidRDefault="00703A07" w:rsidP="00B66619">
      <w:pPr>
        <w:spacing w:line="360" w:lineRule="auto"/>
        <w:jc w:val="both"/>
        <w:rPr>
          <w:rFonts w:ascii="Times New Roman" w:hAnsi="Times New Roman" w:cs="Times New Roman"/>
          <w:sz w:val="24"/>
          <w:szCs w:val="24"/>
        </w:rPr>
      </w:pPr>
      <w:r w:rsidRPr="00703A07">
        <w:rPr>
          <w:rFonts w:ascii="Times New Roman" w:hAnsi="Times New Roman" w:cs="Times New Roman"/>
          <w:sz w:val="24"/>
          <w:szCs w:val="24"/>
        </w:rPr>
        <w:t>Lisaks väärtuslikele looduskooslustele ja kaitsealustele liikidele piirneb kavandatav kaitstav loodusobjekt mitmete teiste kaitsealuste objektidega, moodustades nendega ökoloogilise terviku või katkematu rohevõrgustiku. Sellisteks kaitstavateks loodusobjektideks on kavandatava alaga piirnevad järgmised: Harku mõisa park (riiklik kaitseala), Harku metsa kaitseala (Tallinna linna kohaliku omavalitsuse tasandi kaitstav loodusobjekt), Nõmme-Mustamäe maastikukaitseala (riiklik kaitseala), Astangu-Mäeküla kaitseala (Tallinna linna kavandatav kohaliku omavalitsuse tasandi kaitstav loodusobjekt).</w:t>
      </w:r>
    </w:p>
    <w:p w14:paraId="2541B9B0" w14:textId="77777777" w:rsidR="0030411D" w:rsidRDefault="000478C2" w:rsidP="00B66619">
      <w:pPr>
        <w:spacing w:line="360" w:lineRule="auto"/>
        <w:jc w:val="both"/>
        <w:rPr>
          <w:rFonts w:ascii="Times New Roman" w:hAnsi="Times New Roman" w:cs="Times New Roman"/>
          <w:b/>
          <w:bCs/>
          <w:color w:val="FF0000"/>
          <w:sz w:val="24"/>
          <w:szCs w:val="24"/>
        </w:rPr>
      </w:pPr>
      <w:r w:rsidRPr="0030411D">
        <w:rPr>
          <w:rFonts w:ascii="Times New Roman" w:hAnsi="Times New Roman" w:cs="Times New Roman"/>
          <w:b/>
          <w:bCs/>
          <w:color w:val="000000" w:themeColor="text1"/>
          <w:sz w:val="24"/>
          <w:szCs w:val="24"/>
        </w:rPr>
        <w:t>Esteetiline väärtus.</w:t>
      </w:r>
      <w:r w:rsidRPr="00367901">
        <w:rPr>
          <w:rFonts w:ascii="Times New Roman" w:hAnsi="Times New Roman" w:cs="Times New Roman"/>
          <w:b/>
          <w:bCs/>
          <w:color w:val="FF0000"/>
          <w:sz w:val="24"/>
          <w:szCs w:val="24"/>
        </w:rPr>
        <w:t xml:space="preserve"> </w:t>
      </w:r>
    </w:p>
    <w:p w14:paraId="48BCE740" w14:textId="37579621" w:rsidR="00521A1B" w:rsidRPr="001674D5" w:rsidRDefault="00521A1B" w:rsidP="00B66619">
      <w:pPr>
        <w:spacing w:line="360" w:lineRule="auto"/>
        <w:jc w:val="both"/>
        <w:rPr>
          <w:rFonts w:ascii="Times New Roman" w:hAnsi="Times New Roman" w:cs="Times New Roman"/>
          <w:sz w:val="24"/>
          <w:szCs w:val="24"/>
        </w:rPr>
      </w:pPr>
      <w:r w:rsidRPr="001674D5">
        <w:rPr>
          <w:rFonts w:ascii="Times New Roman" w:hAnsi="Times New Roman" w:cs="Times New Roman"/>
          <w:sz w:val="24"/>
          <w:szCs w:val="24"/>
        </w:rPr>
        <w:t xml:space="preserve">Harku metsa kaitseala on suure tähtsusega </w:t>
      </w:r>
      <w:proofErr w:type="spellStart"/>
      <w:r w:rsidRPr="001674D5">
        <w:rPr>
          <w:rFonts w:ascii="Times New Roman" w:hAnsi="Times New Roman" w:cs="Times New Roman"/>
          <w:sz w:val="24"/>
          <w:szCs w:val="24"/>
        </w:rPr>
        <w:t>virgestusala</w:t>
      </w:r>
      <w:proofErr w:type="spellEnd"/>
      <w:r w:rsidRPr="001674D5">
        <w:rPr>
          <w:rFonts w:ascii="Times New Roman" w:hAnsi="Times New Roman" w:cs="Times New Roman"/>
          <w:sz w:val="24"/>
          <w:szCs w:val="24"/>
        </w:rPr>
        <w:t xml:space="preserve">, mis pakub Harku ja Saue valla </w:t>
      </w:r>
      <w:r w:rsidR="0077461E">
        <w:rPr>
          <w:rFonts w:ascii="Times New Roman" w:hAnsi="Times New Roman" w:cs="Times New Roman"/>
          <w:sz w:val="24"/>
          <w:szCs w:val="24"/>
        </w:rPr>
        <w:t xml:space="preserve">kui ka </w:t>
      </w:r>
      <w:r w:rsidR="0077461E" w:rsidRPr="001674D5">
        <w:rPr>
          <w:rFonts w:ascii="Times New Roman" w:hAnsi="Times New Roman" w:cs="Times New Roman"/>
          <w:sz w:val="24"/>
          <w:szCs w:val="24"/>
        </w:rPr>
        <w:t xml:space="preserve">Tallinna linna </w:t>
      </w:r>
      <w:r w:rsidRPr="001674D5">
        <w:rPr>
          <w:rFonts w:ascii="Times New Roman" w:hAnsi="Times New Roman" w:cs="Times New Roman"/>
          <w:sz w:val="24"/>
          <w:szCs w:val="24"/>
        </w:rPr>
        <w:t xml:space="preserve">elanikele arvukalt ökosüsteemiteenuseid ehk loodushüvesid. Ala kasutavad aktiivselt nii tervisesportlased kui ka loodushuvilised ja korilased. Sookooslustes leidub jõhvikat, metsa all lausaliselt rabamurakat ja võrdlemisi palju söögiseeni: </w:t>
      </w:r>
      <w:proofErr w:type="spellStart"/>
      <w:r w:rsidRPr="001674D5">
        <w:rPr>
          <w:rFonts w:ascii="Times New Roman" w:hAnsi="Times New Roman" w:cs="Times New Roman"/>
          <w:sz w:val="24"/>
          <w:szCs w:val="24"/>
        </w:rPr>
        <w:t>kitsemampleid</w:t>
      </w:r>
      <w:proofErr w:type="spellEnd"/>
      <w:r w:rsidRPr="001674D5">
        <w:rPr>
          <w:rFonts w:ascii="Times New Roman" w:hAnsi="Times New Roman" w:cs="Times New Roman"/>
          <w:sz w:val="24"/>
          <w:szCs w:val="24"/>
        </w:rPr>
        <w:t xml:space="preserve">, eri liiki riisikaid, pilvikuid ja puravikke. Tihe radade võrgustik on intensiivses kasutuses ja tänu sellele püsivad külastajad pigem väljakujunenud radadel. Erinevad soo- ja metsatüübid ning neile iseloomulikud liigid on hästi vaadeldavad, mistõttu sobib ala hästi elurikkuse tundmaõppimiseks ja loodusõppe korraldamiseks. Alal levivad männi enamusega metsad on inimestele atraktiivsed ja suure esteetilise väärtusega. </w:t>
      </w:r>
    </w:p>
    <w:p w14:paraId="2004DD7E" w14:textId="6E97985C" w:rsidR="005158BE" w:rsidRPr="00D726D9" w:rsidRDefault="005158BE" w:rsidP="00B66619">
      <w:pPr>
        <w:spacing w:line="360" w:lineRule="auto"/>
        <w:jc w:val="both"/>
        <w:rPr>
          <w:rFonts w:ascii="Times New Roman" w:hAnsi="Times New Roman" w:cs="Times New Roman"/>
          <w:b/>
          <w:bCs/>
          <w:sz w:val="24"/>
          <w:szCs w:val="24"/>
        </w:rPr>
      </w:pPr>
      <w:r w:rsidRPr="00D726D9">
        <w:rPr>
          <w:rFonts w:ascii="Times New Roman" w:hAnsi="Times New Roman" w:cs="Times New Roman"/>
          <w:b/>
          <w:bCs/>
          <w:sz w:val="24"/>
          <w:szCs w:val="24"/>
        </w:rPr>
        <w:t>Loodusobjekti kaitse alla võtmise otstarbekus</w:t>
      </w:r>
    </w:p>
    <w:p w14:paraId="78E91D0F" w14:textId="1D5173CD" w:rsidR="005158BE" w:rsidRPr="00D726D9" w:rsidRDefault="005158BE" w:rsidP="006F1344">
      <w:pPr>
        <w:spacing w:after="0" w:line="360" w:lineRule="auto"/>
        <w:jc w:val="both"/>
        <w:rPr>
          <w:rFonts w:ascii="Times New Roman" w:hAnsi="Times New Roman" w:cs="Times New Roman"/>
          <w:sz w:val="24"/>
          <w:szCs w:val="24"/>
        </w:rPr>
      </w:pPr>
      <w:r w:rsidRPr="00D726D9">
        <w:rPr>
          <w:rFonts w:ascii="Times New Roman" w:hAnsi="Times New Roman" w:cs="Times New Roman"/>
          <w:sz w:val="24"/>
          <w:szCs w:val="24"/>
        </w:rPr>
        <w:t xml:space="preserve">Vastavalt looduskaitseseaduse § 8 lõikele 3 korraldab kaitse alla võtmise algataja ettepanekus nimetatud loodusobjekti kaitse alla võtmise põhjendatuse ja otstarbekuse ning kavandatavate piirangute </w:t>
      </w:r>
      <w:r w:rsidR="00BD0CA1" w:rsidRPr="00D726D9">
        <w:rPr>
          <w:rFonts w:ascii="Times New Roman" w:hAnsi="Times New Roman" w:cs="Times New Roman"/>
          <w:sz w:val="24"/>
          <w:szCs w:val="24"/>
        </w:rPr>
        <w:t xml:space="preserve">osas </w:t>
      </w:r>
      <w:r w:rsidRPr="00D726D9">
        <w:rPr>
          <w:rFonts w:ascii="Times New Roman" w:hAnsi="Times New Roman" w:cs="Times New Roman"/>
          <w:sz w:val="24"/>
          <w:szCs w:val="24"/>
        </w:rPr>
        <w:t>ekspertiisi, kaasates selleks vastava ala eriteadmistega isiku</w:t>
      </w:r>
      <w:r w:rsidR="00BD0CA1" w:rsidRPr="00D726D9">
        <w:rPr>
          <w:rFonts w:ascii="Times New Roman" w:hAnsi="Times New Roman" w:cs="Times New Roman"/>
          <w:sz w:val="24"/>
          <w:szCs w:val="24"/>
        </w:rPr>
        <w:t>d</w:t>
      </w:r>
      <w:r w:rsidRPr="00D726D9">
        <w:rPr>
          <w:rFonts w:ascii="Times New Roman" w:hAnsi="Times New Roman" w:cs="Times New Roman"/>
          <w:sz w:val="24"/>
          <w:szCs w:val="24"/>
        </w:rPr>
        <w:t xml:space="preserve">. Harku vallale esitatud ettepaneku järel koostati </w:t>
      </w:r>
      <w:r w:rsidR="006F1344" w:rsidRPr="006F1344">
        <w:rPr>
          <w:rFonts w:ascii="Times New Roman" w:hAnsi="Times New Roman" w:cs="Times New Roman"/>
          <w:sz w:val="24"/>
          <w:szCs w:val="24"/>
        </w:rPr>
        <w:t>Harku vallas asuva kohaliku omavalitsuse tasandil kaitstava loodusobjekti,</w:t>
      </w:r>
      <w:r w:rsidR="006F1344">
        <w:rPr>
          <w:rFonts w:ascii="Times New Roman" w:hAnsi="Times New Roman" w:cs="Times New Roman"/>
          <w:sz w:val="24"/>
          <w:szCs w:val="24"/>
        </w:rPr>
        <w:t xml:space="preserve"> </w:t>
      </w:r>
      <w:r w:rsidR="006F1344" w:rsidRPr="006F1344">
        <w:rPr>
          <w:rFonts w:ascii="Times New Roman" w:hAnsi="Times New Roman" w:cs="Times New Roman"/>
          <w:sz w:val="24"/>
          <w:szCs w:val="24"/>
        </w:rPr>
        <w:t>Harku metsa maastikukaitseala</w:t>
      </w:r>
      <w:r w:rsidR="006F1344">
        <w:rPr>
          <w:rFonts w:ascii="Times New Roman" w:hAnsi="Times New Roman" w:cs="Times New Roman"/>
          <w:sz w:val="24"/>
          <w:szCs w:val="24"/>
        </w:rPr>
        <w:t xml:space="preserve"> </w:t>
      </w:r>
      <w:r w:rsidR="006F1344" w:rsidRPr="006F1344">
        <w:rPr>
          <w:rFonts w:ascii="Times New Roman" w:hAnsi="Times New Roman" w:cs="Times New Roman"/>
          <w:sz w:val="24"/>
          <w:szCs w:val="24"/>
        </w:rPr>
        <w:t>kaitse alla võtmise põhjendatuse ekspertiis</w:t>
      </w:r>
      <w:r w:rsidR="006F1344">
        <w:rPr>
          <w:rFonts w:ascii="Times New Roman" w:hAnsi="Times New Roman" w:cs="Times New Roman"/>
          <w:sz w:val="24"/>
          <w:szCs w:val="24"/>
        </w:rPr>
        <w:t xml:space="preserve">, mille koostas OÜ </w:t>
      </w:r>
      <w:proofErr w:type="spellStart"/>
      <w:r w:rsidR="006F1344">
        <w:rPr>
          <w:rFonts w:ascii="Times New Roman" w:hAnsi="Times New Roman" w:cs="Times New Roman"/>
          <w:sz w:val="24"/>
          <w:szCs w:val="24"/>
        </w:rPr>
        <w:t>Tirts&amp;Tigu</w:t>
      </w:r>
      <w:proofErr w:type="spellEnd"/>
      <w:r w:rsidR="006F1344">
        <w:rPr>
          <w:rFonts w:ascii="Times New Roman" w:hAnsi="Times New Roman" w:cs="Times New Roman"/>
          <w:sz w:val="24"/>
          <w:szCs w:val="24"/>
        </w:rPr>
        <w:t>, Lauri Klein.</w:t>
      </w:r>
    </w:p>
    <w:p w14:paraId="0FF054B1" w14:textId="4A011401" w:rsidR="00D331A6" w:rsidRPr="00AB3D3B" w:rsidRDefault="00D331A6" w:rsidP="00D331A6">
      <w:pPr>
        <w:spacing w:line="360" w:lineRule="auto"/>
        <w:jc w:val="both"/>
        <w:rPr>
          <w:rFonts w:ascii="Times New Roman" w:hAnsi="Times New Roman" w:cs="Times New Roman"/>
          <w:b/>
          <w:bCs/>
          <w:color w:val="000000" w:themeColor="text1"/>
          <w:sz w:val="24"/>
          <w:szCs w:val="24"/>
        </w:rPr>
      </w:pPr>
      <w:r w:rsidRPr="00AB3D3B">
        <w:rPr>
          <w:rFonts w:ascii="Times New Roman" w:hAnsi="Times New Roman" w:cs="Times New Roman"/>
          <w:b/>
          <w:bCs/>
          <w:color w:val="000000" w:themeColor="text1"/>
          <w:sz w:val="24"/>
          <w:szCs w:val="24"/>
        </w:rPr>
        <w:t xml:space="preserve">Kaitseala nimetus </w:t>
      </w:r>
    </w:p>
    <w:p w14:paraId="79D14BDA" w14:textId="0B55B69E" w:rsidR="00D331A6" w:rsidRPr="00367901" w:rsidRDefault="006F1344" w:rsidP="00D331A6">
      <w:pPr>
        <w:spacing w:line="36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Harku</w:t>
      </w:r>
      <w:r w:rsidR="00AB3D3B" w:rsidRPr="00AB3D3B">
        <w:rPr>
          <w:rFonts w:ascii="Times New Roman" w:hAnsi="Times New Roman" w:cs="Times New Roman"/>
          <w:color w:val="000000" w:themeColor="text1"/>
          <w:sz w:val="24"/>
          <w:szCs w:val="24"/>
        </w:rPr>
        <w:t xml:space="preserve"> metsa maastiku</w:t>
      </w:r>
      <w:r w:rsidR="00BF063D" w:rsidRPr="00AB3D3B">
        <w:rPr>
          <w:rFonts w:ascii="Times New Roman" w:hAnsi="Times New Roman" w:cs="Times New Roman"/>
          <w:color w:val="000000" w:themeColor="text1"/>
          <w:sz w:val="24"/>
          <w:szCs w:val="24"/>
        </w:rPr>
        <w:t>kaitseala</w:t>
      </w:r>
      <w:r w:rsidR="004E10B0">
        <w:rPr>
          <w:rFonts w:ascii="Times New Roman" w:hAnsi="Times New Roman" w:cs="Times New Roman"/>
          <w:color w:val="000000" w:themeColor="text1"/>
          <w:sz w:val="24"/>
          <w:szCs w:val="24"/>
        </w:rPr>
        <w:t>.</w:t>
      </w:r>
    </w:p>
    <w:p w14:paraId="1B952E5D" w14:textId="4127EA54" w:rsidR="00D331A6" w:rsidRPr="00AB3D3B" w:rsidRDefault="00D331A6" w:rsidP="00D331A6">
      <w:pPr>
        <w:spacing w:line="360" w:lineRule="auto"/>
        <w:jc w:val="both"/>
        <w:rPr>
          <w:rFonts w:ascii="Times New Roman" w:hAnsi="Times New Roman" w:cs="Times New Roman"/>
          <w:b/>
          <w:bCs/>
          <w:color w:val="000000" w:themeColor="text1"/>
          <w:sz w:val="24"/>
          <w:szCs w:val="24"/>
        </w:rPr>
      </w:pPr>
      <w:r w:rsidRPr="00AB3D3B">
        <w:rPr>
          <w:rFonts w:ascii="Times New Roman" w:hAnsi="Times New Roman" w:cs="Times New Roman"/>
          <w:b/>
          <w:bCs/>
          <w:color w:val="000000" w:themeColor="text1"/>
          <w:sz w:val="24"/>
          <w:szCs w:val="24"/>
        </w:rPr>
        <w:t>Kaitstava loodusobjekti välispiir ja vööndi piir</w:t>
      </w:r>
    </w:p>
    <w:p w14:paraId="70307D4E" w14:textId="2A4AE77D" w:rsidR="00D331A6" w:rsidRPr="00AB3D3B" w:rsidRDefault="00D331A6" w:rsidP="00D331A6">
      <w:pPr>
        <w:spacing w:line="360" w:lineRule="auto"/>
        <w:jc w:val="both"/>
        <w:rPr>
          <w:rFonts w:ascii="Times New Roman" w:hAnsi="Times New Roman" w:cs="Times New Roman"/>
          <w:color w:val="000000" w:themeColor="text1"/>
          <w:sz w:val="24"/>
          <w:szCs w:val="24"/>
        </w:rPr>
      </w:pPr>
      <w:r w:rsidRPr="00AB3D3B">
        <w:rPr>
          <w:rFonts w:ascii="Times New Roman" w:hAnsi="Times New Roman" w:cs="Times New Roman"/>
          <w:color w:val="000000" w:themeColor="text1"/>
          <w:sz w:val="24"/>
          <w:szCs w:val="24"/>
        </w:rPr>
        <w:lastRenderedPageBreak/>
        <w:t>Kaitseala piiritlemisel on lähtutud põhimõttest, et see hõlmab olulisemaid kaitset vajavaid loodusväärtusi ning ala piirid peavad olema selgelt tuvastatavad ja üheselt mõistetavad, mistõttu on võimalusel kasutatud katastripiire.</w:t>
      </w:r>
    </w:p>
    <w:p w14:paraId="47210726" w14:textId="39A45FF7" w:rsidR="00525FF1" w:rsidRPr="004E10B0" w:rsidRDefault="006F1344" w:rsidP="00525FF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Harku</w:t>
      </w:r>
      <w:r w:rsidR="00525FF1" w:rsidRPr="00AB3D3B">
        <w:rPr>
          <w:rFonts w:ascii="Times New Roman" w:hAnsi="Times New Roman" w:cs="Times New Roman"/>
          <w:color w:val="000000" w:themeColor="text1"/>
          <w:sz w:val="24"/>
          <w:szCs w:val="24"/>
        </w:rPr>
        <w:t xml:space="preserve"> mets asub </w:t>
      </w:r>
      <w:r w:rsidR="00890D46">
        <w:rPr>
          <w:rFonts w:ascii="Times New Roman" w:hAnsi="Times New Roman" w:cs="Times New Roman"/>
          <w:color w:val="000000" w:themeColor="text1"/>
          <w:sz w:val="24"/>
          <w:szCs w:val="24"/>
        </w:rPr>
        <w:t>Harku alevikus</w:t>
      </w:r>
      <w:r w:rsidR="00525FF1" w:rsidRPr="00AB3D3B">
        <w:rPr>
          <w:rFonts w:ascii="Times New Roman" w:hAnsi="Times New Roman" w:cs="Times New Roman"/>
          <w:color w:val="000000" w:themeColor="text1"/>
          <w:sz w:val="24"/>
          <w:szCs w:val="24"/>
        </w:rPr>
        <w:t>.</w:t>
      </w:r>
      <w:r w:rsidR="00525FF1" w:rsidRPr="00367901">
        <w:rPr>
          <w:rFonts w:ascii="Times New Roman" w:hAnsi="Times New Roman" w:cs="Times New Roman"/>
          <w:color w:val="FF0000"/>
          <w:sz w:val="24"/>
          <w:szCs w:val="24"/>
        </w:rPr>
        <w:t xml:space="preserve"> </w:t>
      </w:r>
      <w:r w:rsidR="00525FF1" w:rsidRPr="00AB3D3B">
        <w:rPr>
          <w:rFonts w:ascii="Times New Roman" w:hAnsi="Times New Roman" w:cs="Times New Roman"/>
          <w:color w:val="000000" w:themeColor="text1"/>
          <w:sz w:val="24"/>
          <w:szCs w:val="24"/>
        </w:rPr>
        <w:t xml:space="preserve">Ettepaneku kohaselt </w:t>
      </w:r>
      <w:r w:rsidR="00E62C2C" w:rsidRPr="00AB3D3B">
        <w:rPr>
          <w:rFonts w:ascii="Times New Roman" w:hAnsi="Times New Roman" w:cs="Times New Roman"/>
          <w:color w:val="000000" w:themeColor="text1"/>
          <w:sz w:val="24"/>
          <w:szCs w:val="24"/>
        </w:rPr>
        <w:t xml:space="preserve">hõlmab </w:t>
      </w:r>
      <w:r w:rsidR="00525FF1" w:rsidRPr="00AB3D3B">
        <w:rPr>
          <w:rFonts w:ascii="Times New Roman" w:hAnsi="Times New Roman" w:cs="Times New Roman"/>
          <w:color w:val="000000" w:themeColor="text1"/>
          <w:sz w:val="24"/>
          <w:szCs w:val="24"/>
        </w:rPr>
        <w:t xml:space="preserve">kaitseala </w:t>
      </w:r>
      <w:r w:rsidR="00890D46">
        <w:rPr>
          <w:rFonts w:ascii="Times New Roman" w:hAnsi="Times New Roman" w:cs="Times New Roman"/>
          <w:color w:val="000000" w:themeColor="text1"/>
          <w:sz w:val="24"/>
          <w:szCs w:val="24"/>
        </w:rPr>
        <w:t>kaheksat</w:t>
      </w:r>
      <w:r w:rsidR="00D332AE">
        <w:rPr>
          <w:rFonts w:ascii="Times New Roman" w:hAnsi="Times New Roman" w:cs="Times New Roman"/>
          <w:color w:val="000000" w:themeColor="text1"/>
          <w:sz w:val="24"/>
          <w:szCs w:val="24"/>
        </w:rPr>
        <w:t xml:space="preserve"> (</w:t>
      </w:r>
      <w:r w:rsidR="00890D46">
        <w:rPr>
          <w:rFonts w:ascii="Times New Roman" w:hAnsi="Times New Roman" w:cs="Times New Roman"/>
          <w:color w:val="000000" w:themeColor="text1"/>
          <w:sz w:val="24"/>
          <w:szCs w:val="24"/>
        </w:rPr>
        <w:t>8</w:t>
      </w:r>
      <w:r w:rsidR="00D332AE">
        <w:rPr>
          <w:rFonts w:ascii="Times New Roman" w:hAnsi="Times New Roman" w:cs="Times New Roman"/>
          <w:color w:val="000000" w:themeColor="text1"/>
          <w:sz w:val="24"/>
          <w:szCs w:val="24"/>
        </w:rPr>
        <w:t>)</w:t>
      </w:r>
      <w:r w:rsidR="00525FF1" w:rsidRPr="00AB3D3B">
        <w:rPr>
          <w:rFonts w:ascii="Times New Roman" w:hAnsi="Times New Roman" w:cs="Times New Roman"/>
          <w:color w:val="000000" w:themeColor="text1"/>
          <w:sz w:val="24"/>
          <w:szCs w:val="24"/>
        </w:rPr>
        <w:t xml:space="preserve"> riigimetsa </w:t>
      </w:r>
      <w:r w:rsidR="00D332AE" w:rsidRPr="00AB3D3B">
        <w:rPr>
          <w:rFonts w:ascii="Times New Roman" w:hAnsi="Times New Roman" w:cs="Times New Roman"/>
          <w:color w:val="000000" w:themeColor="text1"/>
          <w:sz w:val="24"/>
          <w:szCs w:val="24"/>
        </w:rPr>
        <w:t>katastriüksust</w:t>
      </w:r>
      <w:r w:rsidR="00525FF1" w:rsidRPr="00AB3D3B">
        <w:rPr>
          <w:rFonts w:ascii="Times New Roman" w:hAnsi="Times New Roman" w:cs="Times New Roman"/>
          <w:color w:val="000000" w:themeColor="text1"/>
          <w:sz w:val="24"/>
          <w:szCs w:val="24"/>
        </w:rPr>
        <w:t>.</w:t>
      </w:r>
      <w:r w:rsidR="00525FF1" w:rsidRPr="00367901">
        <w:rPr>
          <w:rFonts w:ascii="Times New Roman" w:hAnsi="Times New Roman" w:cs="Times New Roman"/>
          <w:color w:val="FF0000"/>
          <w:sz w:val="24"/>
          <w:szCs w:val="24"/>
        </w:rPr>
        <w:t xml:space="preserve"> </w:t>
      </w:r>
      <w:r w:rsidR="00890D46">
        <w:rPr>
          <w:rFonts w:ascii="Times New Roman" w:hAnsi="Times New Roman" w:cs="Times New Roman"/>
          <w:color w:val="000000" w:themeColor="text1"/>
          <w:sz w:val="24"/>
          <w:szCs w:val="24"/>
        </w:rPr>
        <w:t>Harku</w:t>
      </w:r>
      <w:r w:rsidR="00AB3D3B" w:rsidRPr="00AB3D3B">
        <w:rPr>
          <w:rFonts w:ascii="Times New Roman" w:hAnsi="Times New Roman" w:cs="Times New Roman"/>
          <w:color w:val="000000" w:themeColor="text1"/>
          <w:sz w:val="24"/>
          <w:szCs w:val="24"/>
        </w:rPr>
        <w:t xml:space="preserve"> </w:t>
      </w:r>
      <w:r w:rsidR="00525FF1" w:rsidRPr="00AB3D3B">
        <w:rPr>
          <w:rFonts w:ascii="Times New Roman" w:hAnsi="Times New Roman" w:cs="Times New Roman"/>
          <w:color w:val="000000" w:themeColor="text1"/>
          <w:sz w:val="24"/>
          <w:szCs w:val="24"/>
        </w:rPr>
        <w:t xml:space="preserve">metsa </w:t>
      </w:r>
      <w:r w:rsidR="00525FF1" w:rsidRPr="004E10B0">
        <w:rPr>
          <w:rFonts w:ascii="Times New Roman" w:hAnsi="Times New Roman" w:cs="Times New Roman"/>
          <w:color w:val="000000" w:themeColor="text1"/>
          <w:sz w:val="24"/>
          <w:szCs w:val="24"/>
        </w:rPr>
        <w:t xml:space="preserve">kogupindala on </w:t>
      </w:r>
      <w:r w:rsidR="00890D46">
        <w:rPr>
          <w:rFonts w:ascii="Times New Roman" w:hAnsi="Times New Roman" w:cs="Times New Roman"/>
          <w:color w:val="000000" w:themeColor="text1"/>
          <w:sz w:val="24"/>
          <w:szCs w:val="24"/>
        </w:rPr>
        <w:t>50</w:t>
      </w:r>
      <w:r w:rsidR="000F3262">
        <w:rPr>
          <w:rFonts w:ascii="Times New Roman" w:hAnsi="Times New Roman" w:cs="Times New Roman"/>
          <w:color w:val="000000" w:themeColor="text1"/>
          <w:sz w:val="24"/>
          <w:szCs w:val="24"/>
        </w:rPr>
        <w:t>4</w:t>
      </w:r>
      <w:r w:rsidR="00031EFE">
        <w:rPr>
          <w:rFonts w:ascii="Times New Roman" w:hAnsi="Times New Roman" w:cs="Times New Roman"/>
          <w:color w:val="000000" w:themeColor="text1"/>
          <w:sz w:val="24"/>
          <w:szCs w:val="24"/>
        </w:rPr>
        <w:t>,</w:t>
      </w:r>
      <w:r w:rsidR="00890D46">
        <w:rPr>
          <w:rFonts w:ascii="Times New Roman" w:hAnsi="Times New Roman" w:cs="Times New Roman"/>
          <w:color w:val="000000" w:themeColor="text1"/>
          <w:sz w:val="24"/>
          <w:szCs w:val="24"/>
        </w:rPr>
        <w:t>5</w:t>
      </w:r>
      <w:r w:rsidR="00525FF1" w:rsidRPr="004E10B0">
        <w:rPr>
          <w:rFonts w:ascii="Times New Roman" w:hAnsi="Times New Roman" w:cs="Times New Roman"/>
          <w:color w:val="000000" w:themeColor="text1"/>
          <w:sz w:val="24"/>
          <w:szCs w:val="24"/>
        </w:rPr>
        <w:t xml:space="preserve"> ha.</w:t>
      </w:r>
    </w:p>
    <w:p w14:paraId="55C16D36" w14:textId="2D99AE06" w:rsidR="00587DD4" w:rsidRPr="004E10B0" w:rsidRDefault="00587DD4"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sidRPr="004E10B0">
        <w:rPr>
          <w:rFonts w:ascii="Times New Roman" w:hAnsi="Times New Roman" w:cs="Times New Roman"/>
          <w:color w:val="000000" w:themeColor="text1"/>
          <w:sz w:val="24"/>
          <w:szCs w:val="24"/>
        </w:rPr>
        <w:t xml:space="preserve">Keila metskond </w:t>
      </w:r>
      <w:r w:rsidR="00890D46">
        <w:rPr>
          <w:rFonts w:ascii="Times New Roman" w:hAnsi="Times New Roman" w:cs="Times New Roman"/>
          <w:color w:val="000000" w:themeColor="text1"/>
          <w:sz w:val="24"/>
          <w:szCs w:val="24"/>
        </w:rPr>
        <w:t>14</w:t>
      </w:r>
      <w:r w:rsidRPr="004E10B0">
        <w:rPr>
          <w:rFonts w:ascii="Times New Roman" w:hAnsi="Times New Roman" w:cs="Times New Roman"/>
          <w:color w:val="000000" w:themeColor="text1"/>
          <w:sz w:val="24"/>
          <w:szCs w:val="24"/>
        </w:rPr>
        <w:t xml:space="preserve"> </w:t>
      </w:r>
      <w:r w:rsidRPr="004E10B0">
        <w:rPr>
          <w:rFonts w:ascii="Times New Roman" w:hAnsi="Times New Roman" w:cs="Times New Roman"/>
          <w:color w:val="000000" w:themeColor="text1"/>
          <w:sz w:val="24"/>
          <w:szCs w:val="24"/>
        </w:rPr>
        <w:tab/>
      </w:r>
      <w:r w:rsidRPr="004E10B0">
        <w:rPr>
          <w:rFonts w:ascii="Times New Roman" w:hAnsi="Times New Roman" w:cs="Times New Roman"/>
          <w:color w:val="000000" w:themeColor="text1"/>
          <w:sz w:val="24"/>
          <w:szCs w:val="24"/>
        </w:rPr>
        <w:tab/>
        <w:t xml:space="preserve">katastritunnus </w:t>
      </w:r>
      <w:r w:rsidRPr="004E10B0">
        <w:rPr>
          <w:rFonts w:ascii="Times New Roman" w:hAnsi="Times New Roman" w:cs="Times New Roman"/>
          <w:color w:val="000000" w:themeColor="text1"/>
          <w:sz w:val="24"/>
          <w:szCs w:val="24"/>
        </w:rPr>
        <w:tab/>
      </w:r>
      <w:r w:rsidRPr="004E10B0">
        <w:rPr>
          <w:rFonts w:ascii="Times New Roman" w:hAnsi="Times New Roman" w:cs="Times New Roman"/>
          <w:color w:val="000000" w:themeColor="text1"/>
          <w:sz w:val="24"/>
          <w:szCs w:val="24"/>
        </w:rPr>
        <w:tab/>
        <w:t>19801:001:</w:t>
      </w:r>
      <w:r w:rsidR="00890D46">
        <w:rPr>
          <w:rFonts w:ascii="Times New Roman" w:hAnsi="Times New Roman" w:cs="Times New Roman"/>
          <w:color w:val="000000" w:themeColor="text1"/>
          <w:sz w:val="24"/>
          <w:szCs w:val="24"/>
        </w:rPr>
        <w:t>4143</w:t>
      </w:r>
      <w:r w:rsidRPr="004E10B0">
        <w:rPr>
          <w:rFonts w:ascii="Times New Roman" w:hAnsi="Times New Roman" w:cs="Times New Roman"/>
          <w:color w:val="000000" w:themeColor="text1"/>
          <w:sz w:val="24"/>
          <w:szCs w:val="24"/>
        </w:rPr>
        <w:tab/>
      </w:r>
      <w:r w:rsidR="001A40D0">
        <w:rPr>
          <w:rFonts w:ascii="Times New Roman" w:hAnsi="Times New Roman" w:cs="Times New Roman"/>
          <w:color w:val="000000" w:themeColor="text1"/>
          <w:sz w:val="24"/>
          <w:szCs w:val="24"/>
        </w:rPr>
        <w:t>4</w:t>
      </w:r>
      <w:r w:rsidR="000F3262">
        <w:rPr>
          <w:rFonts w:ascii="Times New Roman" w:hAnsi="Times New Roman" w:cs="Times New Roman"/>
          <w:color w:val="000000" w:themeColor="text1"/>
          <w:sz w:val="24"/>
          <w:szCs w:val="24"/>
        </w:rPr>
        <w:t>59</w:t>
      </w:r>
      <w:r w:rsidRPr="004E10B0">
        <w:rPr>
          <w:rFonts w:ascii="Times New Roman" w:hAnsi="Times New Roman" w:cs="Times New Roman"/>
          <w:color w:val="000000" w:themeColor="text1"/>
          <w:sz w:val="24"/>
          <w:szCs w:val="24"/>
        </w:rPr>
        <w:t>,</w:t>
      </w:r>
      <w:r w:rsidR="000F3262">
        <w:rPr>
          <w:rFonts w:ascii="Times New Roman" w:hAnsi="Times New Roman" w:cs="Times New Roman"/>
          <w:color w:val="000000" w:themeColor="text1"/>
          <w:sz w:val="24"/>
          <w:szCs w:val="24"/>
        </w:rPr>
        <w:t>2</w:t>
      </w:r>
      <w:r w:rsidRPr="004E10B0">
        <w:rPr>
          <w:rFonts w:ascii="Times New Roman" w:hAnsi="Times New Roman" w:cs="Times New Roman"/>
          <w:color w:val="000000" w:themeColor="text1"/>
          <w:sz w:val="24"/>
          <w:szCs w:val="24"/>
        </w:rPr>
        <w:t xml:space="preserve"> ha</w:t>
      </w:r>
    </w:p>
    <w:p w14:paraId="369DA256" w14:textId="444916E0" w:rsidR="00D331A6" w:rsidRPr="004E10B0" w:rsidRDefault="00AB3D3B" w:rsidP="00525FF1">
      <w:pPr>
        <w:pStyle w:val="Loendilik"/>
        <w:numPr>
          <w:ilvl w:val="0"/>
          <w:numId w:val="2"/>
        </w:numPr>
        <w:spacing w:after="0" w:line="360" w:lineRule="auto"/>
        <w:jc w:val="both"/>
        <w:rPr>
          <w:rFonts w:ascii="Times New Roman" w:hAnsi="Times New Roman" w:cs="Times New Roman"/>
          <w:color w:val="000000" w:themeColor="text1"/>
          <w:sz w:val="24"/>
          <w:szCs w:val="24"/>
        </w:rPr>
      </w:pPr>
      <w:r w:rsidRPr="004E10B0">
        <w:rPr>
          <w:rFonts w:ascii="Times New Roman" w:hAnsi="Times New Roman" w:cs="Times New Roman"/>
          <w:color w:val="000000" w:themeColor="text1"/>
          <w:sz w:val="24"/>
          <w:szCs w:val="24"/>
        </w:rPr>
        <w:t xml:space="preserve">Keila metskond </w:t>
      </w:r>
      <w:r w:rsidR="00890D46">
        <w:rPr>
          <w:rFonts w:ascii="Times New Roman" w:hAnsi="Times New Roman" w:cs="Times New Roman"/>
          <w:color w:val="000000" w:themeColor="text1"/>
          <w:sz w:val="24"/>
          <w:szCs w:val="24"/>
        </w:rPr>
        <w:t>337</w:t>
      </w:r>
      <w:r w:rsidR="00D332AE">
        <w:rPr>
          <w:rFonts w:ascii="Times New Roman" w:hAnsi="Times New Roman" w:cs="Times New Roman"/>
          <w:color w:val="000000" w:themeColor="text1"/>
          <w:sz w:val="24"/>
          <w:szCs w:val="24"/>
        </w:rPr>
        <w:t xml:space="preserve"> </w:t>
      </w:r>
      <w:r w:rsidR="00D331A6" w:rsidRPr="004E10B0">
        <w:rPr>
          <w:rFonts w:ascii="Times New Roman" w:hAnsi="Times New Roman" w:cs="Times New Roman"/>
          <w:color w:val="000000" w:themeColor="text1"/>
          <w:sz w:val="24"/>
          <w:szCs w:val="24"/>
        </w:rPr>
        <w:tab/>
      </w:r>
      <w:r w:rsidR="00D331A6" w:rsidRPr="004E10B0">
        <w:rPr>
          <w:rFonts w:ascii="Times New Roman" w:hAnsi="Times New Roman" w:cs="Times New Roman"/>
          <w:color w:val="000000" w:themeColor="text1"/>
          <w:sz w:val="24"/>
          <w:szCs w:val="24"/>
        </w:rPr>
        <w:tab/>
        <w:t>katastritunnus</w:t>
      </w:r>
      <w:r w:rsidR="00D331A6" w:rsidRPr="004E10B0">
        <w:rPr>
          <w:rFonts w:ascii="Times New Roman" w:hAnsi="Times New Roman" w:cs="Times New Roman"/>
          <w:color w:val="000000" w:themeColor="text1"/>
          <w:sz w:val="24"/>
          <w:szCs w:val="24"/>
        </w:rPr>
        <w:tab/>
      </w:r>
      <w:r w:rsidR="00D331A6" w:rsidRPr="004E10B0">
        <w:rPr>
          <w:rFonts w:ascii="Times New Roman" w:hAnsi="Times New Roman" w:cs="Times New Roman"/>
          <w:color w:val="000000" w:themeColor="text1"/>
          <w:sz w:val="24"/>
          <w:szCs w:val="24"/>
        </w:rPr>
        <w:tab/>
      </w:r>
      <w:r w:rsidRPr="004E10B0">
        <w:rPr>
          <w:rFonts w:ascii="Times New Roman" w:hAnsi="Times New Roman" w:cs="Times New Roman"/>
          <w:color w:val="000000" w:themeColor="text1"/>
          <w:sz w:val="24"/>
          <w:szCs w:val="24"/>
        </w:rPr>
        <w:t>19801:001:4</w:t>
      </w:r>
      <w:r w:rsidR="00890D46">
        <w:rPr>
          <w:rFonts w:ascii="Times New Roman" w:hAnsi="Times New Roman" w:cs="Times New Roman"/>
          <w:color w:val="000000" w:themeColor="text1"/>
          <w:sz w:val="24"/>
          <w:szCs w:val="24"/>
        </w:rPr>
        <w:t>141</w:t>
      </w:r>
      <w:r w:rsidR="00D331A6" w:rsidRPr="004E10B0">
        <w:rPr>
          <w:rFonts w:ascii="Times New Roman" w:hAnsi="Times New Roman" w:cs="Times New Roman"/>
          <w:color w:val="000000" w:themeColor="text1"/>
          <w:sz w:val="24"/>
          <w:szCs w:val="24"/>
        </w:rPr>
        <w:tab/>
      </w:r>
      <w:r w:rsidR="00890D46">
        <w:rPr>
          <w:rFonts w:ascii="Times New Roman" w:hAnsi="Times New Roman" w:cs="Times New Roman"/>
          <w:color w:val="000000" w:themeColor="text1"/>
          <w:sz w:val="24"/>
          <w:szCs w:val="24"/>
        </w:rPr>
        <w:t>5</w:t>
      </w:r>
      <w:r w:rsidR="005247F8" w:rsidRPr="004E10B0">
        <w:rPr>
          <w:rFonts w:ascii="Times New Roman" w:hAnsi="Times New Roman" w:cs="Times New Roman"/>
          <w:color w:val="000000" w:themeColor="text1"/>
          <w:sz w:val="24"/>
          <w:szCs w:val="24"/>
        </w:rPr>
        <w:t>,</w:t>
      </w:r>
      <w:r w:rsidR="00890D46">
        <w:rPr>
          <w:rFonts w:ascii="Times New Roman" w:hAnsi="Times New Roman" w:cs="Times New Roman"/>
          <w:color w:val="000000" w:themeColor="text1"/>
          <w:sz w:val="24"/>
          <w:szCs w:val="24"/>
        </w:rPr>
        <w:t>8</w:t>
      </w:r>
      <w:r w:rsidR="00D331A6" w:rsidRPr="004E10B0">
        <w:rPr>
          <w:rFonts w:ascii="Times New Roman" w:hAnsi="Times New Roman" w:cs="Times New Roman"/>
          <w:color w:val="000000" w:themeColor="text1"/>
          <w:sz w:val="24"/>
          <w:szCs w:val="24"/>
        </w:rPr>
        <w:t xml:space="preserve"> ha</w:t>
      </w:r>
      <w:r w:rsidR="005247F8" w:rsidRPr="004E10B0">
        <w:rPr>
          <w:rFonts w:ascii="Times New Roman" w:hAnsi="Times New Roman" w:cs="Times New Roman"/>
          <w:color w:val="000000" w:themeColor="text1"/>
          <w:sz w:val="24"/>
          <w:szCs w:val="24"/>
        </w:rPr>
        <w:t xml:space="preserve"> </w:t>
      </w:r>
    </w:p>
    <w:p w14:paraId="2B547601" w14:textId="2795563D" w:rsidR="00587DD4" w:rsidRPr="00880AD4" w:rsidRDefault="00587DD4"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sidRPr="004E10B0">
        <w:rPr>
          <w:rFonts w:ascii="Times New Roman" w:hAnsi="Times New Roman" w:cs="Times New Roman"/>
          <w:color w:val="000000" w:themeColor="text1"/>
          <w:sz w:val="24"/>
          <w:szCs w:val="24"/>
        </w:rPr>
        <w:t xml:space="preserve">Keila metskond </w:t>
      </w:r>
      <w:r w:rsidR="00890D46">
        <w:rPr>
          <w:rFonts w:ascii="Times New Roman" w:hAnsi="Times New Roman" w:cs="Times New Roman"/>
          <w:color w:val="000000" w:themeColor="text1"/>
          <w:sz w:val="24"/>
          <w:szCs w:val="24"/>
        </w:rPr>
        <w:t>217</w:t>
      </w:r>
      <w:r w:rsidR="00D332AE">
        <w:rPr>
          <w:rFonts w:ascii="Times New Roman" w:hAnsi="Times New Roman" w:cs="Times New Roman"/>
          <w:color w:val="000000" w:themeColor="text1"/>
          <w:sz w:val="24"/>
          <w:szCs w:val="24"/>
        </w:rPr>
        <w:t xml:space="preserve"> </w:t>
      </w:r>
      <w:r w:rsidR="004E10B0">
        <w:rPr>
          <w:rFonts w:ascii="Times New Roman" w:hAnsi="Times New Roman" w:cs="Times New Roman"/>
          <w:color w:val="000000" w:themeColor="text1"/>
          <w:sz w:val="24"/>
          <w:szCs w:val="24"/>
        </w:rPr>
        <w:tab/>
      </w:r>
      <w:r w:rsidR="00D332AE">
        <w:rPr>
          <w:rFonts w:ascii="Times New Roman" w:hAnsi="Times New Roman" w:cs="Times New Roman"/>
          <w:color w:val="000000" w:themeColor="text1"/>
          <w:sz w:val="24"/>
          <w:szCs w:val="24"/>
        </w:rPr>
        <w:t xml:space="preserve"> </w:t>
      </w:r>
      <w:r w:rsidR="004E10B0">
        <w:rPr>
          <w:rFonts w:ascii="Times New Roman" w:hAnsi="Times New Roman" w:cs="Times New Roman"/>
          <w:color w:val="000000" w:themeColor="text1"/>
          <w:sz w:val="24"/>
          <w:szCs w:val="24"/>
        </w:rPr>
        <w:tab/>
      </w:r>
      <w:r w:rsidR="004E10B0" w:rsidRPr="004E10B0">
        <w:rPr>
          <w:rFonts w:ascii="Times New Roman" w:hAnsi="Times New Roman" w:cs="Times New Roman"/>
          <w:color w:val="000000" w:themeColor="text1"/>
          <w:sz w:val="24"/>
          <w:szCs w:val="24"/>
        </w:rPr>
        <w:t>katastritunnus</w:t>
      </w:r>
      <w:r w:rsidR="004E10B0">
        <w:rPr>
          <w:rFonts w:ascii="Times New Roman" w:hAnsi="Times New Roman" w:cs="Times New Roman"/>
          <w:color w:val="000000" w:themeColor="text1"/>
          <w:sz w:val="24"/>
          <w:szCs w:val="24"/>
        </w:rPr>
        <w:tab/>
      </w:r>
      <w:r w:rsidR="004E10B0">
        <w:rPr>
          <w:rFonts w:ascii="Times New Roman" w:hAnsi="Times New Roman" w:cs="Times New Roman"/>
          <w:color w:val="000000" w:themeColor="text1"/>
          <w:sz w:val="24"/>
          <w:szCs w:val="24"/>
        </w:rPr>
        <w:tab/>
      </w:r>
      <w:r w:rsidR="004E10B0" w:rsidRPr="004E10B0">
        <w:rPr>
          <w:rFonts w:ascii="Times New Roman" w:hAnsi="Times New Roman" w:cs="Times New Roman"/>
          <w:color w:val="000000" w:themeColor="text1"/>
          <w:sz w:val="24"/>
          <w:szCs w:val="24"/>
        </w:rPr>
        <w:t>19801:0</w:t>
      </w:r>
      <w:r w:rsidR="006F1598">
        <w:rPr>
          <w:rFonts w:ascii="Times New Roman" w:hAnsi="Times New Roman" w:cs="Times New Roman"/>
          <w:color w:val="000000" w:themeColor="text1"/>
          <w:sz w:val="24"/>
          <w:szCs w:val="24"/>
        </w:rPr>
        <w:t>0</w:t>
      </w:r>
      <w:r w:rsidR="004E10B0" w:rsidRPr="004E10B0">
        <w:rPr>
          <w:rFonts w:ascii="Times New Roman" w:hAnsi="Times New Roman" w:cs="Times New Roman"/>
          <w:color w:val="000000" w:themeColor="text1"/>
          <w:sz w:val="24"/>
          <w:szCs w:val="24"/>
        </w:rPr>
        <w:t>1:</w:t>
      </w:r>
      <w:r w:rsidR="006F1598">
        <w:rPr>
          <w:rFonts w:ascii="Times New Roman" w:hAnsi="Times New Roman" w:cs="Times New Roman"/>
          <w:color w:val="000000" w:themeColor="text1"/>
          <w:sz w:val="24"/>
          <w:szCs w:val="24"/>
        </w:rPr>
        <w:t>0676</w:t>
      </w:r>
      <w:r w:rsidR="004E10B0">
        <w:rPr>
          <w:rFonts w:ascii="Times New Roman" w:hAnsi="Times New Roman" w:cs="Times New Roman"/>
          <w:color w:val="000000" w:themeColor="text1"/>
          <w:sz w:val="24"/>
          <w:szCs w:val="24"/>
        </w:rPr>
        <w:tab/>
      </w:r>
      <w:r w:rsidR="006F1598">
        <w:rPr>
          <w:rFonts w:ascii="Times New Roman" w:hAnsi="Times New Roman" w:cs="Times New Roman"/>
          <w:color w:val="000000" w:themeColor="text1"/>
          <w:sz w:val="24"/>
          <w:szCs w:val="24"/>
        </w:rPr>
        <w:t>1</w:t>
      </w:r>
      <w:r w:rsidR="00880AD4" w:rsidRPr="00880AD4">
        <w:rPr>
          <w:rFonts w:ascii="Times New Roman" w:hAnsi="Times New Roman" w:cs="Times New Roman"/>
          <w:color w:val="000000" w:themeColor="text1"/>
          <w:sz w:val="24"/>
          <w:szCs w:val="24"/>
        </w:rPr>
        <w:t>2,</w:t>
      </w:r>
      <w:r w:rsidR="006F1598">
        <w:rPr>
          <w:rFonts w:ascii="Times New Roman" w:hAnsi="Times New Roman" w:cs="Times New Roman"/>
          <w:color w:val="000000" w:themeColor="text1"/>
          <w:sz w:val="24"/>
          <w:szCs w:val="24"/>
        </w:rPr>
        <w:t>7</w:t>
      </w:r>
      <w:r w:rsidR="004E10B0" w:rsidRPr="00880AD4">
        <w:rPr>
          <w:rFonts w:ascii="Times New Roman" w:hAnsi="Times New Roman" w:cs="Times New Roman"/>
          <w:color w:val="000000" w:themeColor="text1"/>
          <w:sz w:val="24"/>
          <w:szCs w:val="24"/>
        </w:rPr>
        <w:t xml:space="preserve"> </w:t>
      </w:r>
      <w:r w:rsidR="00880AD4" w:rsidRPr="00880AD4">
        <w:rPr>
          <w:rFonts w:ascii="Times New Roman" w:hAnsi="Times New Roman" w:cs="Times New Roman"/>
          <w:color w:val="000000" w:themeColor="text1"/>
          <w:sz w:val="24"/>
          <w:szCs w:val="24"/>
        </w:rPr>
        <w:t>ha</w:t>
      </w:r>
    </w:p>
    <w:p w14:paraId="0BC175D4" w14:textId="679DA966" w:rsidR="00587DD4" w:rsidRPr="00880AD4" w:rsidRDefault="00587DD4"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sidRPr="00880AD4">
        <w:rPr>
          <w:rFonts w:ascii="Times New Roman" w:hAnsi="Times New Roman" w:cs="Times New Roman"/>
          <w:color w:val="000000" w:themeColor="text1"/>
          <w:sz w:val="24"/>
          <w:szCs w:val="24"/>
        </w:rPr>
        <w:t xml:space="preserve">Keila metskond </w:t>
      </w:r>
      <w:r w:rsidR="00890D46">
        <w:rPr>
          <w:rFonts w:ascii="Times New Roman" w:hAnsi="Times New Roman" w:cs="Times New Roman"/>
          <w:color w:val="000000" w:themeColor="text1"/>
          <w:sz w:val="24"/>
          <w:szCs w:val="24"/>
        </w:rPr>
        <w:t>395</w:t>
      </w:r>
      <w:r w:rsidRPr="00880AD4">
        <w:rPr>
          <w:rFonts w:ascii="Times New Roman" w:hAnsi="Times New Roman" w:cs="Times New Roman"/>
          <w:color w:val="000000" w:themeColor="text1"/>
          <w:sz w:val="24"/>
          <w:szCs w:val="24"/>
        </w:rPr>
        <w:t xml:space="preserve"> </w:t>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t>katastritunnus</w:t>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t>19801:001:</w:t>
      </w:r>
      <w:r w:rsidR="006F1598">
        <w:rPr>
          <w:rFonts w:ascii="Times New Roman" w:hAnsi="Times New Roman" w:cs="Times New Roman"/>
          <w:color w:val="000000" w:themeColor="text1"/>
          <w:sz w:val="24"/>
          <w:szCs w:val="24"/>
        </w:rPr>
        <w:t>3193</w:t>
      </w:r>
      <w:r w:rsidR="004E10B0" w:rsidRPr="00880AD4">
        <w:rPr>
          <w:rFonts w:ascii="Times New Roman" w:hAnsi="Times New Roman" w:cs="Times New Roman"/>
          <w:color w:val="000000" w:themeColor="text1"/>
          <w:sz w:val="24"/>
          <w:szCs w:val="24"/>
        </w:rPr>
        <w:tab/>
      </w:r>
      <w:r w:rsidR="006F1598">
        <w:rPr>
          <w:rFonts w:ascii="Times New Roman" w:hAnsi="Times New Roman" w:cs="Times New Roman"/>
          <w:color w:val="000000" w:themeColor="text1"/>
          <w:sz w:val="24"/>
          <w:szCs w:val="24"/>
        </w:rPr>
        <w:t>9</w:t>
      </w:r>
      <w:r w:rsidR="00880AD4" w:rsidRPr="00880AD4">
        <w:rPr>
          <w:rFonts w:ascii="Times New Roman" w:hAnsi="Times New Roman" w:cs="Times New Roman"/>
          <w:color w:val="000000" w:themeColor="text1"/>
          <w:sz w:val="24"/>
          <w:szCs w:val="24"/>
        </w:rPr>
        <w:t>,</w:t>
      </w:r>
      <w:r w:rsidR="006F1598">
        <w:rPr>
          <w:rFonts w:ascii="Times New Roman" w:hAnsi="Times New Roman" w:cs="Times New Roman"/>
          <w:color w:val="000000" w:themeColor="text1"/>
          <w:sz w:val="24"/>
          <w:szCs w:val="24"/>
        </w:rPr>
        <w:t>4</w:t>
      </w:r>
      <w:r w:rsidR="00880AD4" w:rsidRPr="00880AD4">
        <w:rPr>
          <w:rFonts w:ascii="Times New Roman" w:hAnsi="Times New Roman" w:cs="Times New Roman"/>
          <w:color w:val="000000" w:themeColor="text1"/>
          <w:sz w:val="24"/>
          <w:szCs w:val="24"/>
        </w:rPr>
        <w:t xml:space="preserve"> ha</w:t>
      </w:r>
    </w:p>
    <w:p w14:paraId="7A551D6D" w14:textId="6717C982" w:rsidR="00587DD4" w:rsidRPr="00880AD4" w:rsidRDefault="00890D46"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Aia tn 18</w:t>
      </w:r>
      <w:r>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t>katastritunnus</w:t>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t>19801:001:</w:t>
      </w:r>
      <w:r w:rsidR="006F1598">
        <w:rPr>
          <w:rFonts w:ascii="Times New Roman" w:hAnsi="Times New Roman" w:cs="Times New Roman"/>
          <w:color w:val="000000" w:themeColor="text1"/>
          <w:sz w:val="24"/>
          <w:szCs w:val="24"/>
        </w:rPr>
        <w:t>4022</w:t>
      </w:r>
      <w:r w:rsidR="004E10B0" w:rsidRPr="00880AD4">
        <w:rPr>
          <w:rFonts w:ascii="Times New Roman" w:hAnsi="Times New Roman" w:cs="Times New Roman"/>
          <w:color w:val="000000" w:themeColor="text1"/>
          <w:sz w:val="24"/>
          <w:szCs w:val="24"/>
        </w:rPr>
        <w:tab/>
      </w:r>
      <w:r w:rsidR="006F1598">
        <w:rPr>
          <w:rFonts w:ascii="Times New Roman" w:hAnsi="Times New Roman" w:cs="Times New Roman"/>
          <w:color w:val="000000" w:themeColor="text1"/>
          <w:sz w:val="24"/>
          <w:szCs w:val="24"/>
        </w:rPr>
        <w:t>6</w:t>
      </w:r>
      <w:r w:rsidR="00880AD4" w:rsidRPr="00880AD4">
        <w:rPr>
          <w:rFonts w:ascii="Times New Roman" w:hAnsi="Times New Roman" w:cs="Times New Roman"/>
          <w:color w:val="000000" w:themeColor="text1"/>
          <w:sz w:val="24"/>
          <w:szCs w:val="24"/>
        </w:rPr>
        <w:t>,</w:t>
      </w:r>
      <w:r w:rsidR="006F1598">
        <w:rPr>
          <w:rFonts w:ascii="Times New Roman" w:hAnsi="Times New Roman" w:cs="Times New Roman"/>
          <w:color w:val="000000" w:themeColor="text1"/>
          <w:sz w:val="24"/>
          <w:szCs w:val="24"/>
        </w:rPr>
        <w:t>3</w:t>
      </w:r>
      <w:r w:rsidR="00880AD4" w:rsidRPr="00880AD4">
        <w:rPr>
          <w:rFonts w:ascii="Times New Roman" w:hAnsi="Times New Roman" w:cs="Times New Roman"/>
          <w:color w:val="000000" w:themeColor="text1"/>
          <w:sz w:val="24"/>
          <w:szCs w:val="24"/>
        </w:rPr>
        <w:t xml:space="preserve"> ha</w:t>
      </w:r>
    </w:p>
    <w:p w14:paraId="0FC26676" w14:textId="6EA10432" w:rsidR="00587DD4" w:rsidRPr="00880AD4" w:rsidRDefault="00890D46"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Kangru</w:t>
      </w:r>
      <w:r>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t>katastritunnus</w:t>
      </w:r>
      <w:r w:rsidR="004E10B0" w:rsidRPr="00880AD4">
        <w:rPr>
          <w:rFonts w:ascii="Times New Roman" w:hAnsi="Times New Roman" w:cs="Times New Roman"/>
          <w:color w:val="000000" w:themeColor="text1"/>
          <w:sz w:val="24"/>
          <w:szCs w:val="24"/>
        </w:rPr>
        <w:tab/>
      </w:r>
      <w:r w:rsidR="004E10B0" w:rsidRPr="00880AD4">
        <w:rPr>
          <w:rFonts w:ascii="Times New Roman" w:hAnsi="Times New Roman" w:cs="Times New Roman"/>
          <w:color w:val="000000" w:themeColor="text1"/>
          <w:sz w:val="24"/>
          <w:szCs w:val="24"/>
        </w:rPr>
        <w:tab/>
        <w:t>19801:001:3</w:t>
      </w:r>
      <w:r w:rsidR="001A40D0">
        <w:rPr>
          <w:rFonts w:ascii="Times New Roman" w:hAnsi="Times New Roman" w:cs="Times New Roman"/>
          <w:color w:val="000000" w:themeColor="text1"/>
          <w:sz w:val="24"/>
          <w:szCs w:val="24"/>
        </w:rPr>
        <w:t>450</w:t>
      </w:r>
      <w:r w:rsidR="00880AD4" w:rsidRPr="00880AD4">
        <w:rPr>
          <w:rFonts w:ascii="Times New Roman" w:hAnsi="Times New Roman" w:cs="Times New Roman"/>
          <w:color w:val="000000" w:themeColor="text1"/>
          <w:sz w:val="24"/>
          <w:szCs w:val="24"/>
        </w:rPr>
        <w:tab/>
      </w:r>
      <w:r w:rsidR="001A40D0">
        <w:rPr>
          <w:rFonts w:ascii="Times New Roman" w:hAnsi="Times New Roman" w:cs="Times New Roman"/>
          <w:color w:val="000000" w:themeColor="text1"/>
          <w:sz w:val="24"/>
          <w:szCs w:val="24"/>
        </w:rPr>
        <w:t>11</w:t>
      </w:r>
      <w:r w:rsidR="00880AD4" w:rsidRPr="00880AD4">
        <w:rPr>
          <w:rFonts w:ascii="Times New Roman" w:hAnsi="Times New Roman" w:cs="Times New Roman"/>
          <w:color w:val="000000" w:themeColor="text1"/>
          <w:sz w:val="24"/>
          <w:szCs w:val="24"/>
        </w:rPr>
        <w:t xml:space="preserve"> ha</w:t>
      </w:r>
    </w:p>
    <w:p w14:paraId="5001C244" w14:textId="4CDFA340" w:rsidR="00587DD4" w:rsidRDefault="00890D46"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Pilliroo parkla</w:t>
      </w:r>
      <w:r>
        <w:rPr>
          <w:rFonts w:ascii="Times New Roman" w:hAnsi="Times New Roman" w:cs="Times New Roman"/>
          <w:color w:val="000000" w:themeColor="text1"/>
          <w:sz w:val="24"/>
          <w:szCs w:val="24"/>
        </w:rPr>
        <w:tab/>
      </w:r>
      <w:r w:rsidR="00D331A6" w:rsidRPr="00587DD4">
        <w:rPr>
          <w:rFonts w:ascii="Times New Roman" w:hAnsi="Times New Roman" w:cs="Times New Roman"/>
          <w:color w:val="000000" w:themeColor="text1"/>
          <w:sz w:val="24"/>
          <w:szCs w:val="24"/>
        </w:rPr>
        <w:tab/>
      </w:r>
      <w:r w:rsidR="00D331A6" w:rsidRPr="00587DD4">
        <w:rPr>
          <w:rFonts w:ascii="Times New Roman" w:hAnsi="Times New Roman" w:cs="Times New Roman"/>
          <w:color w:val="000000" w:themeColor="text1"/>
          <w:sz w:val="24"/>
          <w:szCs w:val="24"/>
        </w:rPr>
        <w:tab/>
        <w:t xml:space="preserve">katastritunnus </w:t>
      </w:r>
      <w:r w:rsidR="00D331A6" w:rsidRPr="00587DD4">
        <w:rPr>
          <w:rFonts w:ascii="Times New Roman" w:hAnsi="Times New Roman" w:cs="Times New Roman"/>
          <w:color w:val="000000" w:themeColor="text1"/>
          <w:sz w:val="24"/>
          <w:szCs w:val="24"/>
        </w:rPr>
        <w:tab/>
      </w:r>
      <w:r w:rsidR="00D331A6" w:rsidRPr="00587DD4">
        <w:rPr>
          <w:rFonts w:ascii="Times New Roman" w:hAnsi="Times New Roman" w:cs="Times New Roman"/>
          <w:color w:val="000000" w:themeColor="text1"/>
          <w:sz w:val="24"/>
          <w:szCs w:val="24"/>
        </w:rPr>
        <w:tab/>
      </w:r>
      <w:r w:rsidR="00AB3D3B" w:rsidRPr="00587DD4">
        <w:rPr>
          <w:rFonts w:ascii="Times New Roman" w:hAnsi="Times New Roman" w:cs="Times New Roman"/>
          <w:color w:val="000000" w:themeColor="text1"/>
          <w:sz w:val="24"/>
          <w:szCs w:val="24"/>
        </w:rPr>
        <w:t>19801:011:</w:t>
      </w:r>
      <w:r w:rsidR="001A40D0" w:rsidRPr="001A40D0">
        <w:t xml:space="preserve"> </w:t>
      </w:r>
      <w:r w:rsidR="001A40D0" w:rsidRPr="001A40D0">
        <w:rPr>
          <w:rFonts w:ascii="Times New Roman" w:hAnsi="Times New Roman" w:cs="Times New Roman"/>
          <w:color w:val="000000" w:themeColor="text1"/>
          <w:sz w:val="24"/>
          <w:szCs w:val="24"/>
        </w:rPr>
        <w:t>3106</w:t>
      </w:r>
      <w:r w:rsidR="00D331A6" w:rsidRPr="00587DD4">
        <w:rPr>
          <w:rFonts w:ascii="Times New Roman" w:hAnsi="Times New Roman" w:cs="Times New Roman"/>
          <w:color w:val="000000" w:themeColor="text1"/>
          <w:sz w:val="24"/>
          <w:szCs w:val="24"/>
        </w:rPr>
        <w:tab/>
      </w:r>
      <w:r w:rsidR="001A40D0">
        <w:rPr>
          <w:rFonts w:ascii="Times New Roman" w:hAnsi="Times New Roman" w:cs="Times New Roman"/>
          <w:color w:val="000000" w:themeColor="text1"/>
          <w:sz w:val="24"/>
          <w:szCs w:val="24"/>
        </w:rPr>
        <w:t>0</w:t>
      </w:r>
      <w:r w:rsidR="00320B99" w:rsidRPr="00587DD4">
        <w:rPr>
          <w:rFonts w:ascii="Times New Roman" w:hAnsi="Times New Roman" w:cs="Times New Roman"/>
          <w:color w:val="000000" w:themeColor="text1"/>
          <w:sz w:val="24"/>
          <w:szCs w:val="24"/>
        </w:rPr>
        <w:t>,</w:t>
      </w:r>
      <w:r w:rsidR="001A40D0">
        <w:rPr>
          <w:rFonts w:ascii="Times New Roman" w:hAnsi="Times New Roman" w:cs="Times New Roman"/>
          <w:color w:val="000000" w:themeColor="text1"/>
          <w:sz w:val="24"/>
          <w:szCs w:val="24"/>
        </w:rPr>
        <w:t>1</w:t>
      </w:r>
      <w:r w:rsidR="00D331A6" w:rsidRPr="00587DD4">
        <w:rPr>
          <w:rFonts w:ascii="Times New Roman" w:hAnsi="Times New Roman" w:cs="Times New Roman"/>
          <w:color w:val="000000" w:themeColor="text1"/>
          <w:sz w:val="24"/>
          <w:szCs w:val="24"/>
        </w:rPr>
        <w:t xml:space="preserve"> ha</w:t>
      </w:r>
    </w:p>
    <w:p w14:paraId="1B006759" w14:textId="632A913C" w:rsidR="00890D46" w:rsidRPr="00587DD4" w:rsidRDefault="00890D46" w:rsidP="00587DD4">
      <w:pPr>
        <w:pStyle w:val="Loendilik"/>
        <w:numPr>
          <w:ilvl w:val="0"/>
          <w:numId w:val="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Pilliroo tn 26a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87DD4">
        <w:rPr>
          <w:rFonts w:ascii="Times New Roman" w:hAnsi="Times New Roman" w:cs="Times New Roman"/>
          <w:color w:val="000000" w:themeColor="text1"/>
          <w:sz w:val="24"/>
          <w:szCs w:val="24"/>
        </w:rPr>
        <w:t>katastritunnus</w:t>
      </w:r>
      <w:r w:rsidR="001A40D0">
        <w:rPr>
          <w:rFonts w:ascii="Times New Roman" w:hAnsi="Times New Roman" w:cs="Times New Roman"/>
          <w:color w:val="000000" w:themeColor="text1"/>
          <w:sz w:val="24"/>
          <w:szCs w:val="24"/>
        </w:rPr>
        <w:tab/>
      </w:r>
      <w:r w:rsidR="001A40D0">
        <w:rPr>
          <w:rFonts w:ascii="Times New Roman" w:hAnsi="Times New Roman" w:cs="Times New Roman"/>
          <w:color w:val="000000" w:themeColor="text1"/>
          <w:sz w:val="24"/>
          <w:szCs w:val="24"/>
        </w:rPr>
        <w:tab/>
      </w:r>
      <w:r w:rsidR="001A40D0" w:rsidRPr="001A40D0">
        <w:rPr>
          <w:rFonts w:ascii="Times New Roman" w:hAnsi="Times New Roman" w:cs="Times New Roman"/>
          <w:color w:val="000000" w:themeColor="text1"/>
          <w:sz w:val="24"/>
          <w:szCs w:val="24"/>
        </w:rPr>
        <w:t>19801:001:2406</w:t>
      </w:r>
      <w:r w:rsidR="001A40D0">
        <w:rPr>
          <w:rFonts w:ascii="Times New Roman" w:hAnsi="Times New Roman" w:cs="Times New Roman"/>
          <w:color w:val="000000" w:themeColor="text1"/>
          <w:sz w:val="24"/>
          <w:szCs w:val="24"/>
        </w:rPr>
        <w:tab/>
        <w:t>0,01 ha</w:t>
      </w:r>
    </w:p>
    <w:p w14:paraId="462FEB3A" w14:textId="77777777" w:rsidR="00AB3D3B" w:rsidRDefault="00AB3D3B" w:rsidP="00525FF1">
      <w:pPr>
        <w:spacing w:line="360" w:lineRule="auto"/>
        <w:jc w:val="both"/>
        <w:rPr>
          <w:rFonts w:ascii="Times New Roman" w:hAnsi="Times New Roman" w:cs="Times New Roman"/>
          <w:color w:val="FF0000"/>
          <w:sz w:val="24"/>
          <w:szCs w:val="24"/>
        </w:rPr>
      </w:pPr>
    </w:p>
    <w:p w14:paraId="157080E7" w14:textId="787AF849" w:rsidR="00525FF1" w:rsidRPr="00E24275" w:rsidRDefault="00525FF1" w:rsidP="00525FF1">
      <w:pPr>
        <w:spacing w:line="360" w:lineRule="auto"/>
        <w:jc w:val="both"/>
        <w:rPr>
          <w:rFonts w:ascii="Times New Roman" w:hAnsi="Times New Roman" w:cs="Times New Roman"/>
          <w:color w:val="000000" w:themeColor="text1"/>
          <w:sz w:val="24"/>
          <w:szCs w:val="24"/>
        </w:rPr>
      </w:pPr>
      <w:r w:rsidRPr="00E24275">
        <w:rPr>
          <w:rFonts w:ascii="Times New Roman" w:hAnsi="Times New Roman" w:cs="Times New Roman"/>
          <w:color w:val="000000" w:themeColor="text1"/>
          <w:sz w:val="24"/>
          <w:szCs w:val="24"/>
        </w:rPr>
        <w:t>LKS § 44 lg 1 kohaselt võib omavalitsuse poolt moodustatud kaitsealal kehtestada LKS §-s 31 ehk piiranguvööndis sätestatud kaitsekorda, mida võib kaitse-eeskirjaga leevendada. Seetõttu koosneb kaitseala ühest piiranguvööndist (</w:t>
      </w:r>
      <w:r w:rsidR="00534A3F">
        <w:rPr>
          <w:rFonts w:ascii="Times New Roman" w:hAnsi="Times New Roman" w:cs="Times New Roman"/>
          <w:color w:val="000000" w:themeColor="text1"/>
          <w:sz w:val="24"/>
          <w:szCs w:val="24"/>
        </w:rPr>
        <w:t>Harku</w:t>
      </w:r>
      <w:r w:rsidRPr="00E24275">
        <w:rPr>
          <w:rFonts w:ascii="Times New Roman" w:hAnsi="Times New Roman" w:cs="Times New Roman"/>
          <w:color w:val="000000" w:themeColor="text1"/>
          <w:sz w:val="24"/>
          <w:szCs w:val="24"/>
        </w:rPr>
        <w:t xml:space="preserve"> metsa </w:t>
      </w:r>
      <w:r w:rsidR="00E24275" w:rsidRPr="00E24275">
        <w:rPr>
          <w:rFonts w:ascii="Times New Roman" w:hAnsi="Times New Roman" w:cs="Times New Roman"/>
          <w:color w:val="000000" w:themeColor="text1"/>
          <w:sz w:val="24"/>
          <w:szCs w:val="24"/>
        </w:rPr>
        <w:t>maastiku</w:t>
      </w:r>
      <w:r w:rsidRPr="00E24275">
        <w:rPr>
          <w:rFonts w:ascii="Times New Roman" w:hAnsi="Times New Roman" w:cs="Times New Roman"/>
          <w:color w:val="000000" w:themeColor="text1"/>
          <w:sz w:val="24"/>
          <w:szCs w:val="24"/>
        </w:rPr>
        <w:t xml:space="preserve">kaitseala piiranguvöönd), mille piir kattub kaitseala välispiiriga. Kaitseala välispiir on märgitud </w:t>
      </w:r>
      <w:r w:rsidRPr="000759DA">
        <w:rPr>
          <w:rFonts w:ascii="Times New Roman" w:hAnsi="Times New Roman" w:cs="Times New Roman"/>
          <w:color w:val="000000" w:themeColor="text1"/>
          <w:sz w:val="24"/>
          <w:szCs w:val="24"/>
        </w:rPr>
        <w:t>määruse</w:t>
      </w:r>
      <w:r w:rsidRPr="00E24275">
        <w:rPr>
          <w:rFonts w:ascii="Times New Roman" w:hAnsi="Times New Roman" w:cs="Times New Roman"/>
          <w:color w:val="000000" w:themeColor="text1"/>
          <w:sz w:val="24"/>
          <w:szCs w:val="24"/>
        </w:rPr>
        <w:t xml:space="preserve"> eelnõu lisas olevale kaardile.</w:t>
      </w:r>
    </w:p>
    <w:p w14:paraId="5EE942DA" w14:textId="4F2D8EBA" w:rsidR="00525FF1" w:rsidRPr="00367901" w:rsidRDefault="00525FF1" w:rsidP="00525FF1">
      <w:pPr>
        <w:spacing w:line="360" w:lineRule="auto"/>
        <w:jc w:val="both"/>
        <w:rPr>
          <w:rFonts w:ascii="Times New Roman" w:hAnsi="Times New Roman" w:cs="Times New Roman"/>
          <w:color w:val="FF0000"/>
          <w:sz w:val="24"/>
          <w:szCs w:val="24"/>
        </w:rPr>
      </w:pPr>
      <w:r w:rsidRPr="008E684C">
        <w:rPr>
          <w:rFonts w:ascii="Times New Roman" w:hAnsi="Times New Roman" w:cs="Times New Roman"/>
          <w:color w:val="000000" w:themeColor="text1"/>
          <w:sz w:val="24"/>
          <w:szCs w:val="24"/>
        </w:rPr>
        <w:t>Kaitseala valitseja on Harku Vallavalitsus.</w:t>
      </w:r>
    </w:p>
    <w:p w14:paraId="7E418AEC" w14:textId="67B8D42A" w:rsidR="00525FF1" w:rsidRPr="008E684C" w:rsidRDefault="00525FF1" w:rsidP="00525FF1">
      <w:pPr>
        <w:spacing w:line="360" w:lineRule="auto"/>
        <w:jc w:val="both"/>
        <w:rPr>
          <w:rFonts w:ascii="Times New Roman" w:hAnsi="Times New Roman" w:cs="Times New Roman"/>
          <w:b/>
          <w:bCs/>
          <w:color w:val="000000" w:themeColor="text1"/>
          <w:sz w:val="24"/>
          <w:szCs w:val="24"/>
        </w:rPr>
      </w:pPr>
      <w:r w:rsidRPr="008E684C">
        <w:rPr>
          <w:rFonts w:ascii="Times New Roman" w:hAnsi="Times New Roman" w:cs="Times New Roman"/>
          <w:b/>
          <w:bCs/>
          <w:color w:val="000000" w:themeColor="text1"/>
          <w:sz w:val="24"/>
          <w:szCs w:val="24"/>
        </w:rPr>
        <w:t>Kaitsekord</w:t>
      </w:r>
    </w:p>
    <w:p w14:paraId="5DC2E099" w14:textId="444B718E" w:rsidR="00525FF1" w:rsidRPr="008E684C" w:rsidRDefault="00D21932" w:rsidP="00D21932">
      <w:pPr>
        <w:spacing w:line="360" w:lineRule="auto"/>
        <w:jc w:val="both"/>
        <w:rPr>
          <w:rFonts w:ascii="Times New Roman" w:hAnsi="Times New Roman" w:cs="Times New Roman"/>
          <w:color w:val="000000" w:themeColor="text1"/>
          <w:sz w:val="24"/>
          <w:szCs w:val="24"/>
        </w:rPr>
      </w:pPr>
      <w:r w:rsidRPr="008E684C">
        <w:rPr>
          <w:rFonts w:ascii="Times New Roman" w:hAnsi="Times New Roman" w:cs="Times New Roman"/>
          <w:color w:val="000000" w:themeColor="text1"/>
          <w:sz w:val="24"/>
          <w:szCs w:val="24"/>
        </w:rPr>
        <w:t>Kaitsekorra väljatöötamisel on arvestatud kaitsealal esinevaid loodusväärtusi. Üldiselt on kaitse</w:t>
      </w:r>
      <w:r w:rsidR="00E62C2C" w:rsidRPr="008E684C">
        <w:rPr>
          <w:rFonts w:ascii="Times New Roman" w:hAnsi="Times New Roman" w:cs="Times New Roman"/>
          <w:color w:val="000000" w:themeColor="text1"/>
          <w:sz w:val="24"/>
          <w:szCs w:val="24"/>
        </w:rPr>
        <w:t>-</w:t>
      </w:r>
      <w:r w:rsidRPr="008E684C">
        <w:rPr>
          <w:rFonts w:ascii="Times New Roman" w:hAnsi="Times New Roman" w:cs="Times New Roman"/>
          <w:color w:val="000000" w:themeColor="text1"/>
          <w:sz w:val="24"/>
          <w:szCs w:val="24"/>
        </w:rPr>
        <w:t xml:space="preserve">eeskirjas sätestatud kaitsekord piiranguvööndi tingimusi järgiv, </w:t>
      </w:r>
      <w:r w:rsidR="00E62C2C" w:rsidRPr="008E684C">
        <w:rPr>
          <w:rFonts w:ascii="Times New Roman" w:hAnsi="Times New Roman" w:cs="Times New Roman"/>
          <w:color w:val="000000" w:themeColor="text1"/>
          <w:sz w:val="24"/>
          <w:szCs w:val="24"/>
        </w:rPr>
        <w:t xml:space="preserve">mis </w:t>
      </w:r>
      <w:r w:rsidRPr="008E684C">
        <w:rPr>
          <w:rFonts w:ascii="Times New Roman" w:hAnsi="Times New Roman" w:cs="Times New Roman"/>
          <w:color w:val="000000" w:themeColor="text1"/>
          <w:sz w:val="24"/>
          <w:szCs w:val="24"/>
        </w:rPr>
        <w:t>väljakujunenud tavasid ning inimeste igapäevaseid harjumusi otseselt ei mõjuta.</w:t>
      </w:r>
    </w:p>
    <w:p w14:paraId="5D2FD9F2" w14:textId="132F9250" w:rsidR="00D21932" w:rsidRPr="00DB73C1" w:rsidRDefault="00D21932" w:rsidP="00D21932">
      <w:pPr>
        <w:spacing w:line="360" w:lineRule="auto"/>
        <w:jc w:val="both"/>
        <w:rPr>
          <w:rFonts w:ascii="Times New Roman" w:hAnsi="Times New Roman" w:cs="Times New Roman"/>
          <w:b/>
          <w:bCs/>
          <w:sz w:val="24"/>
          <w:szCs w:val="24"/>
        </w:rPr>
      </w:pPr>
      <w:r w:rsidRPr="00DB73C1">
        <w:rPr>
          <w:rFonts w:ascii="Times New Roman" w:hAnsi="Times New Roman" w:cs="Times New Roman"/>
          <w:b/>
          <w:bCs/>
          <w:sz w:val="24"/>
          <w:szCs w:val="24"/>
        </w:rPr>
        <w:t>Lubatud tegevus</w:t>
      </w:r>
      <w:r w:rsidR="00E62C2C" w:rsidRPr="00DB73C1">
        <w:rPr>
          <w:rFonts w:ascii="Times New Roman" w:hAnsi="Times New Roman" w:cs="Times New Roman"/>
          <w:b/>
          <w:bCs/>
          <w:sz w:val="24"/>
          <w:szCs w:val="24"/>
        </w:rPr>
        <w:t>ed</w:t>
      </w:r>
    </w:p>
    <w:p w14:paraId="334E7B0A" w14:textId="29DDC894" w:rsidR="009C174A" w:rsidRPr="00DB73C1" w:rsidRDefault="00BF063D" w:rsidP="009C174A">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t xml:space="preserve">Inimestel on lubatud </w:t>
      </w:r>
      <w:r w:rsidR="00E62C2C" w:rsidRPr="00DB73C1">
        <w:rPr>
          <w:rFonts w:ascii="Times New Roman" w:hAnsi="Times New Roman" w:cs="Times New Roman"/>
          <w:sz w:val="24"/>
          <w:szCs w:val="24"/>
        </w:rPr>
        <w:t xml:space="preserve">alal </w:t>
      </w:r>
      <w:r w:rsidRPr="00DB73C1">
        <w:rPr>
          <w:rFonts w:ascii="Times New Roman" w:hAnsi="Times New Roman" w:cs="Times New Roman"/>
          <w:sz w:val="24"/>
          <w:szCs w:val="24"/>
        </w:rPr>
        <w:t>viibida ning korjata marju, seeni ja teisi metsa</w:t>
      </w:r>
      <w:r w:rsidR="00E62C2C" w:rsidRPr="00DB73C1">
        <w:rPr>
          <w:rFonts w:ascii="Times New Roman" w:hAnsi="Times New Roman" w:cs="Times New Roman"/>
          <w:sz w:val="24"/>
          <w:szCs w:val="24"/>
        </w:rPr>
        <w:t>s</w:t>
      </w:r>
      <w:r w:rsidRPr="00DB73C1">
        <w:rPr>
          <w:rFonts w:ascii="Times New Roman" w:hAnsi="Times New Roman" w:cs="Times New Roman"/>
          <w:sz w:val="24"/>
          <w:szCs w:val="24"/>
        </w:rPr>
        <w:t>aadusi kogu kaitsealal</w:t>
      </w:r>
      <w:r w:rsidR="009C174A" w:rsidRPr="00DB73C1">
        <w:rPr>
          <w:rFonts w:ascii="Times New Roman" w:hAnsi="Times New Roman" w:cs="Times New Roman"/>
          <w:sz w:val="24"/>
          <w:szCs w:val="24"/>
        </w:rPr>
        <w:t>.</w:t>
      </w:r>
    </w:p>
    <w:p w14:paraId="2815A67E" w14:textId="3C64A7F6" w:rsidR="00D21932" w:rsidRPr="00DB73C1" w:rsidRDefault="009C174A" w:rsidP="009C174A">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t xml:space="preserve">Kaitsealal on </w:t>
      </w:r>
      <w:r w:rsidR="00E62C2C" w:rsidRPr="00DB73C1">
        <w:rPr>
          <w:rFonts w:ascii="Times New Roman" w:hAnsi="Times New Roman" w:cs="Times New Roman"/>
          <w:sz w:val="24"/>
          <w:szCs w:val="24"/>
        </w:rPr>
        <w:t xml:space="preserve">lubatud </w:t>
      </w:r>
      <w:r w:rsidRPr="00DB73C1">
        <w:rPr>
          <w:rFonts w:ascii="Times New Roman" w:hAnsi="Times New Roman" w:cs="Times New Roman"/>
          <w:sz w:val="24"/>
          <w:szCs w:val="24"/>
        </w:rPr>
        <w:t>telkida, lõket teha ja grillida vaid kohtades, mis kaitseala valitseja nõusolekul on selleks ette valmistatud või tähistatud. Kontrollimatu lõkke tegemine või grillimine võivad ohustada ala kaitseväärtusi.</w:t>
      </w:r>
    </w:p>
    <w:p w14:paraId="6B30A1DA" w14:textId="77777777" w:rsidR="00031EFE" w:rsidRDefault="00031EFE" w:rsidP="00031EFE">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lastRenderedPageBreak/>
        <w:t>Piiratud on üle 50 inimesega rahvaürituste korraldamine selleks ette valmistamata ja kaitseala valitseja nõusolekul tähistamata kohas. Antud piirang on vajalik, et vähendada maastiku kahjustamist ja kaitsta kaitsealuste liikide kasvukohti. Üle 50 osalejaga üritustel on kaitseala valitsejal võimalik seada maastikku või liike säästvaid tingimusi või piiranguid. Kuni 50 osalejaga ürituste, sh õuesõppe või välitreeningute korral ei nõuta kaitseala valitseja nõusolekut.</w:t>
      </w:r>
    </w:p>
    <w:p w14:paraId="6A5025BB" w14:textId="185717BF" w:rsidR="004A545C" w:rsidRPr="00DB73C1" w:rsidRDefault="00E62C2C" w:rsidP="002A0AAE">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t>Kaitsealal on l</w:t>
      </w:r>
      <w:r w:rsidR="002A0DF4" w:rsidRPr="00DB73C1">
        <w:rPr>
          <w:rFonts w:ascii="Times New Roman" w:hAnsi="Times New Roman" w:cs="Times New Roman"/>
          <w:sz w:val="24"/>
          <w:szCs w:val="24"/>
        </w:rPr>
        <w:t>ubatud jalgrattaga</w:t>
      </w:r>
      <w:r w:rsidRPr="00DB73C1">
        <w:rPr>
          <w:rFonts w:ascii="Times New Roman" w:hAnsi="Times New Roman" w:cs="Times New Roman"/>
          <w:sz w:val="24"/>
          <w:szCs w:val="24"/>
        </w:rPr>
        <w:t xml:space="preserve"> sõita</w:t>
      </w:r>
      <w:r w:rsidR="002A0DF4" w:rsidRPr="00DB73C1">
        <w:rPr>
          <w:rFonts w:ascii="Times New Roman" w:hAnsi="Times New Roman" w:cs="Times New Roman"/>
          <w:sz w:val="24"/>
          <w:szCs w:val="24"/>
        </w:rPr>
        <w:t xml:space="preserve"> </w:t>
      </w:r>
      <w:r w:rsidRPr="00DB73C1">
        <w:rPr>
          <w:rFonts w:ascii="Times New Roman" w:hAnsi="Times New Roman" w:cs="Times New Roman"/>
          <w:sz w:val="24"/>
          <w:szCs w:val="24"/>
        </w:rPr>
        <w:t xml:space="preserve">ja hobusega ratsutada </w:t>
      </w:r>
      <w:r w:rsidR="002A0DF4" w:rsidRPr="00DB73C1">
        <w:rPr>
          <w:rFonts w:ascii="Times New Roman" w:hAnsi="Times New Roman" w:cs="Times New Roman"/>
          <w:sz w:val="24"/>
          <w:szCs w:val="24"/>
        </w:rPr>
        <w:t>teedel ja radadel. Mootorsõiduki</w:t>
      </w:r>
      <w:r w:rsidRPr="00DB73C1">
        <w:rPr>
          <w:rFonts w:ascii="Times New Roman" w:hAnsi="Times New Roman" w:cs="Times New Roman"/>
          <w:sz w:val="24"/>
          <w:szCs w:val="24"/>
        </w:rPr>
        <w:t>,</w:t>
      </w:r>
      <w:r w:rsidR="002A0DF4" w:rsidRPr="00DB73C1">
        <w:rPr>
          <w:rFonts w:ascii="Times New Roman" w:hAnsi="Times New Roman" w:cs="Times New Roman"/>
          <w:sz w:val="24"/>
          <w:szCs w:val="24"/>
        </w:rPr>
        <w:t xml:space="preserve"> maastikusõiduki</w:t>
      </w:r>
      <w:r w:rsidRPr="00DB73C1">
        <w:rPr>
          <w:rFonts w:ascii="Times New Roman" w:hAnsi="Times New Roman" w:cs="Times New Roman"/>
          <w:sz w:val="24"/>
          <w:szCs w:val="24"/>
        </w:rPr>
        <w:t xml:space="preserve"> ning mootorratta</w:t>
      </w:r>
      <w:r w:rsidR="002A0DF4" w:rsidRPr="00DB73C1">
        <w:rPr>
          <w:rFonts w:ascii="Times New Roman" w:hAnsi="Times New Roman" w:cs="Times New Roman"/>
          <w:sz w:val="24"/>
          <w:szCs w:val="24"/>
        </w:rPr>
        <w:t xml:space="preserve">ga sõitmine </w:t>
      </w:r>
      <w:r w:rsidRPr="00DB73C1">
        <w:rPr>
          <w:rFonts w:ascii="Times New Roman" w:hAnsi="Times New Roman" w:cs="Times New Roman"/>
          <w:sz w:val="24"/>
          <w:szCs w:val="24"/>
        </w:rPr>
        <w:t xml:space="preserve">ja parkimine </w:t>
      </w:r>
      <w:r w:rsidR="002A0DF4" w:rsidRPr="00DB73C1">
        <w:rPr>
          <w:rFonts w:ascii="Times New Roman" w:hAnsi="Times New Roman" w:cs="Times New Roman"/>
          <w:sz w:val="24"/>
          <w:szCs w:val="24"/>
        </w:rPr>
        <w:t xml:space="preserve">on lubatud vaid </w:t>
      </w:r>
      <w:r w:rsidRPr="00DB73C1">
        <w:rPr>
          <w:rFonts w:ascii="Times New Roman" w:hAnsi="Times New Roman" w:cs="Times New Roman"/>
          <w:sz w:val="24"/>
          <w:szCs w:val="24"/>
        </w:rPr>
        <w:t>avalikel liiklus</w:t>
      </w:r>
      <w:r w:rsidR="002A0DF4" w:rsidRPr="00DB73C1">
        <w:rPr>
          <w:rFonts w:ascii="Times New Roman" w:hAnsi="Times New Roman" w:cs="Times New Roman"/>
          <w:sz w:val="24"/>
          <w:szCs w:val="24"/>
        </w:rPr>
        <w:t xml:space="preserve">teedel ja vastavalt kehtivale liikluskorraldusele. </w:t>
      </w:r>
      <w:r w:rsidRPr="00DB73C1">
        <w:rPr>
          <w:rFonts w:ascii="Times New Roman" w:hAnsi="Times New Roman" w:cs="Times New Roman"/>
          <w:sz w:val="24"/>
          <w:szCs w:val="24"/>
        </w:rPr>
        <w:t>Mootors</w:t>
      </w:r>
      <w:r w:rsidR="002A0DF4" w:rsidRPr="00DB73C1">
        <w:rPr>
          <w:rFonts w:ascii="Times New Roman" w:hAnsi="Times New Roman" w:cs="Times New Roman"/>
          <w:sz w:val="24"/>
          <w:szCs w:val="24"/>
        </w:rPr>
        <w:t>õidukiga sõitmine väljaspool teid ning maastikusõidukiga sõitmine on lubatud järelevalve- ja päästetöödel, kaitse-eeskirjaga lubatud töödel</w:t>
      </w:r>
      <w:r w:rsidR="00963753">
        <w:rPr>
          <w:rFonts w:ascii="Times New Roman" w:hAnsi="Times New Roman" w:cs="Times New Roman"/>
          <w:sz w:val="24"/>
          <w:szCs w:val="24"/>
        </w:rPr>
        <w:t xml:space="preserve"> (nt metsasihtide hooldamine)</w:t>
      </w:r>
      <w:r w:rsidR="002A0DF4" w:rsidRPr="00DB73C1">
        <w:rPr>
          <w:rFonts w:ascii="Times New Roman" w:hAnsi="Times New Roman" w:cs="Times New Roman"/>
          <w:sz w:val="24"/>
          <w:szCs w:val="24"/>
        </w:rPr>
        <w:t>, kaitseala valitsemisega seotud töödel, liinirajatiste hooldamiseks vajalikel töödel ja maatulundusmaal metsamajandustöödel</w:t>
      </w:r>
      <w:r w:rsidRPr="00DB73C1">
        <w:rPr>
          <w:rFonts w:ascii="Times New Roman" w:hAnsi="Times New Roman" w:cs="Times New Roman"/>
          <w:sz w:val="24"/>
          <w:szCs w:val="24"/>
        </w:rPr>
        <w:t xml:space="preserve"> kaitseala valitseja nõusolekul</w:t>
      </w:r>
      <w:r w:rsidR="002A0DF4" w:rsidRPr="00DB73C1">
        <w:rPr>
          <w:rFonts w:ascii="Times New Roman" w:hAnsi="Times New Roman" w:cs="Times New Roman"/>
          <w:sz w:val="24"/>
          <w:szCs w:val="24"/>
        </w:rPr>
        <w:t>.</w:t>
      </w:r>
    </w:p>
    <w:p w14:paraId="74ECD2FB" w14:textId="77777777" w:rsidR="002A0DF4" w:rsidRPr="00DB73C1" w:rsidRDefault="002A0AAE" w:rsidP="002A0DF4">
      <w:pPr>
        <w:spacing w:line="360" w:lineRule="auto"/>
        <w:jc w:val="both"/>
        <w:rPr>
          <w:rFonts w:ascii="Times New Roman" w:hAnsi="Times New Roman" w:cs="Times New Roman"/>
          <w:b/>
          <w:bCs/>
          <w:sz w:val="24"/>
          <w:szCs w:val="24"/>
        </w:rPr>
      </w:pPr>
      <w:r w:rsidRPr="00DB73C1">
        <w:rPr>
          <w:rFonts w:ascii="Times New Roman" w:hAnsi="Times New Roman" w:cs="Times New Roman"/>
          <w:b/>
          <w:bCs/>
          <w:sz w:val="24"/>
          <w:szCs w:val="24"/>
        </w:rPr>
        <w:t>Keelatud tegevus</w:t>
      </w:r>
    </w:p>
    <w:p w14:paraId="77A49715" w14:textId="5A6EB48A" w:rsidR="00E62C2C" w:rsidRPr="00DB73C1" w:rsidRDefault="00E62C2C" w:rsidP="00E62C2C">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t xml:space="preserve">Ehitustegevus on alal üldjuhul keelatud, kaitseala valitseja nõusolekul on lubatud </w:t>
      </w:r>
      <w:r w:rsidR="00963753" w:rsidRPr="00963753">
        <w:rPr>
          <w:rFonts w:ascii="Times New Roman" w:hAnsi="Times New Roman" w:cs="Times New Roman"/>
          <w:sz w:val="24"/>
          <w:szCs w:val="24"/>
        </w:rPr>
        <w:t xml:space="preserve">kaitseala, </w:t>
      </w:r>
      <w:proofErr w:type="spellStart"/>
      <w:r w:rsidR="00963753" w:rsidRPr="00963753">
        <w:rPr>
          <w:rFonts w:ascii="Times New Roman" w:hAnsi="Times New Roman" w:cs="Times New Roman"/>
          <w:sz w:val="24"/>
          <w:szCs w:val="24"/>
        </w:rPr>
        <w:t>virgestus</w:t>
      </w:r>
      <w:proofErr w:type="spellEnd"/>
      <w:r w:rsidR="00963753" w:rsidRPr="00963753">
        <w:rPr>
          <w:rFonts w:ascii="Times New Roman" w:hAnsi="Times New Roman" w:cs="Times New Roman"/>
          <w:sz w:val="24"/>
          <w:szCs w:val="24"/>
        </w:rPr>
        <w:t>-, puhke- ja õppesihtotstarbeks rajatiste ja hoonete ehitamine ning tehnovõrgurajatiste ja -hoonete püstitamine</w:t>
      </w:r>
      <w:r w:rsidR="00963753">
        <w:rPr>
          <w:rFonts w:ascii="Times New Roman" w:hAnsi="Times New Roman" w:cs="Times New Roman"/>
          <w:sz w:val="24"/>
          <w:szCs w:val="24"/>
        </w:rPr>
        <w:t xml:space="preserve">, lubatud on ka paigaldada </w:t>
      </w:r>
      <w:r w:rsidRPr="00DB73C1">
        <w:rPr>
          <w:rFonts w:ascii="Times New Roman" w:hAnsi="Times New Roman" w:cs="Times New Roman"/>
          <w:sz w:val="24"/>
          <w:szCs w:val="24"/>
        </w:rPr>
        <w:t>näiteks tähiseid ja infotahvleid.</w:t>
      </w:r>
    </w:p>
    <w:p w14:paraId="45229598" w14:textId="4F6FF9E1" w:rsidR="002A0DF4" w:rsidRPr="00DB73C1" w:rsidRDefault="00DB73C1" w:rsidP="002A0DF4">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2A0DF4" w:rsidRPr="00DB73C1">
        <w:rPr>
          <w:rFonts w:ascii="Times New Roman" w:hAnsi="Times New Roman" w:cs="Times New Roman"/>
          <w:sz w:val="24"/>
          <w:szCs w:val="24"/>
        </w:rPr>
        <w:t xml:space="preserve">aitsealal on keelatud maaparandussüsteemide rajamine, sest see avaldab kooslustele negatiivset mõju. Samuti on keelatud maavara kaevandamine, sest see hävitaks kaitstavad väärtused. Lisaks on </w:t>
      </w:r>
      <w:r w:rsidR="002A0DF4" w:rsidRPr="00963753">
        <w:rPr>
          <w:rFonts w:ascii="Times New Roman" w:hAnsi="Times New Roman" w:cs="Times New Roman"/>
          <w:sz w:val="24"/>
          <w:szCs w:val="24"/>
        </w:rPr>
        <w:t xml:space="preserve">keelatud </w:t>
      </w:r>
      <w:proofErr w:type="spellStart"/>
      <w:r w:rsidR="002A0DF4" w:rsidRPr="00963753">
        <w:rPr>
          <w:rFonts w:ascii="Times New Roman" w:hAnsi="Times New Roman" w:cs="Times New Roman"/>
          <w:sz w:val="24"/>
          <w:szCs w:val="24"/>
        </w:rPr>
        <w:t>puhtpuistute</w:t>
      </w:r>
      <w:proofErr w:type="spellEnd"/>
      <w:r w:rsidR="002A0DF4" w:rsidRPr="00963753">
        <w:rPr>
          <w:rFonts w:ascii="Times New Roman" w:hAnsi="Times New Roman" w:cs="Times New Roman"/>
          <w:sz w:val="24"/>
          <w:szCs w:val="24"/>
        </w:rPr>
        <w:t xml:space="preserve"> kujundamine ja energiapuistute rajamine</w:t>
      </w:r>
      <w:r w:rsidR="002A0DF4" w:rsidRPr="00DB73C1">
        <w:rPr>
          <w:rFonts w:ascii="Times New Roman" w:hAnsi="Times New Roman" w:cs="Times New Roman"/>
          <w:sz w:val="24"/>
          <w:szCs w:val="24"/>
        </w:rPr>
        <w:t xml:space="preserve">, sest see vähendab looduslikku mitmekesisust ja </w:t>
      </w:r>
      <w:r w:rsidR="00AD22B3" w:rsidRPr="00DB73C1">
        <w:rPr>
          <w:rFonts w:ascii="Times New Roman" w:hAnsi="Times New Roman" w:cs="Times New Roman"/>
          <w:sz w:val="24"/>
          <w:szCs w:val="24"/>
        </w:rPr>
        <w:t xml:space="preserve">rikub </w:t>
      </w:r>
      <w:r w:rsidR="002A0DF4" w:rsidRPr="00DB73C1">
        <w:rPr>
          <w:rFonts w:ascii="Times New Roman" w:hAnsi="Times New Roman" w:cs="Times New Roman"/>
          <w:sz w:val="24"/>
          <w:szCs w:val="24"/>
        </w:rPr>
        <w:t>maastiku</w:t>
      </w:r>
      <w:r w:rsidR="00AD22B3" w:rsidRPr="00DB73C1">
        <w:rPr>
          <w:rFonts w:ascii="Times New Roman" w:hAnsi="Times New Roman" w:cs="Times New Roman"/>
          <w:sz w:val="24"/>
          <w:szCs w:val="24"/>
        </w:rPr>
        <w:t xml:space="preserve"> </w:t>
      </w:r>
      <w:r w:rsidR="002A0DF4" w:rsidRPr="00DB73C1">
        <w:rPr>
          <w:rFonts w:ascii="Times New Roman" w:hAnsi="Times New Roman" w:cs="Times New Roman"/>
          <w:sz w:val="24"/>
          <w:szCs w:val="24"/>
        </w:rPr>
        <w:t>ilmet.</w:t>
      </w:r>
    </w:p>
    <w:p w14:paraId="5A5F8978" w14:textId="2277A261" w:rsidR="00DC3BD1" w:rsidRPr="00DB73C1" w:rsidRDefault="00DC3BD1" w:rsidP="002A0DF4">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t>Biotsiidi, taimekaitsevahendi ja väetise kasutamine on kaitseala looduslikel kooslustel keelatud, kuna nende kasutamine kahjustab looduslikku tasakaalu, vähendab koosluste ja liigilist mitmekesisust. Samuti soodustavad need osade liikide domineerimist.</w:t>
      </w:r>
    </w:p>
    <w:p w14:paraId="4570B404" w14:textId="6410F15D" w:rsidR="002A0DF4" w:rsidRPr="00DB73C1" w:rsidRDefault="002A0AAE" w:rsidP="002A0DF4">
      <w:pPr>
        <w:spacing w:line="360" w:lineRule="auto"/>
        <w:jc w:val="both"/>
        <w:rPr>
          <w:rFonts w:ascii="Times New Roman" w:hAnsi="Times New Roman" w:cs="Times New Roman"/>
          <w:sz w:val="24"/>
          <w:szCs w:val="24"/>
        </w:rPr>
      </w:pPr>
      <w:r w:rsidRPr="00DB73C1">
        <w:rPr>
          <w:rFonts w:ascii="Times New Roman" w:hAnsi="Times New Roman" w:cs="Times New Roman"/>
          <w:sz w:val="24"/>
          <w:szCs w:val="24"/>
        </w:rPr>
        <w:t xml:space="preserve">Kaitseala valitseja nõusolekuta on kaitsealal keelatud muuta katastriüksuse kõlvikute piire ja sihtotstarvet, koostada maakorralduskava ja teha maakorraldustoiminguid, kehtestada detail- ja </w:t>
      </w:r>
      <w:r w:rsidR="00AD22B3" w:rsidRPr="00DB73C1">
        <w:rPr>
          <w:rFonts w:ascii="Times New Roman" w:hAnsi="Times New Roman" w:cs="Times New Roman"/>
          <w:sz w:val="24"/>
          <w:szCs w:val="24"/>
        </w:rPr>
        <w:t xml:space="preserve">üldplaneeringuid </w:t>
      </w:r>
      <w:r w:rsidRPr="00DB73C1">
        <w:rPr>
          <w:rFonts w:ascii="Times New Roman" w:hAnsi="Times New Roman" w:cs="Times New Roman"/>
          <w:sz w:val="24"/>
          <w:szCs w:val="24"/>
        </w:rPr>
        <w:t xml:space="preserve">ning anda projekteerimistingimusi. </w:t>
      </w:r>
    </w:p>
    <w:p w14:paraId="6AC59090" w14:textId="77777777" w:rsidR="00425F49" w:rsidRPr="00031EFE" w:rsidRDefault="00425F49" w:rsidP="00890A77">
      <w:pPr>
        <w:spacing w:line="360" w:lineRule="auto"/>
        <w:jc w:val="both"/>
        <w:rPr>
          <w:rFonts w:ascii="Times New Roman" w:hAnsi="Times New Roman" w:cs="Times New Roman"/>
          <w:color w:val="000000" w:themeColor="text1"/>
          <w:sz w:val="24"/>
          <w:szCs w:val="24"/>
        </w:rPr>
      </w:pPr>
      <w:r w:rsidRPr="00031EFE">
        <w:rPr>
          <w:rFonts w:ascii="Times New Roman" w:hAnsi="Times New Roman" w:cs="Times New Roman"/>
          <w:color w:val="000000" w:themeColor="text1"/>
          <w:sz w:val="24"/>
          <w:szCs w:val="24"/>
        </w:rPr>
        <w:t xml:space="preserve">Kuna metsa soovitakse majandada püsimetsana, siis on kaitsealale sobilikud raievõtted valikraie ja hooldusraie, millest viimaste hulka kuuluvad vastavalt metsaseadusele valgustusraie, harvendusraie ning sanitaarraie. Eelneva tulemusena säilivad kasvukohale </w:t>
      </w:r>
      <w:r w:rsidRPr="00031EFE">
        <w:rPr>
          <w:rFonts w:ascii="Times New Roman" w:hAnsi="Times New Roman" w:cs="Times New Roman"/>
          <w:color w:val="000000" w:themeColor="text1"/>
          <w:sz w:val="24"/>
          <w:szCs w:val="24"/>
        </w:rPr>
        <w:lastRenderedPageBreak/>
        <w:t>omaseid puuliigid, nende vanuselise mitmekesisus, vahelduvad keskkonnatingimused (varjulisemad ja päikeselisemad piirkonnad) ning säilikpuud. Seatud eesmärke silmas pidades on kaitsealal uuendusraie keelatud, sest uuendusraie ei võimalda metsa püsimetsana säilitada.</w:t>
      </w:r>
    </w:p>
    <w:p w14:paraId="29DFBD61" w14:textId="568E5030" w:rsidR="00890A77" w:rsidRPr="00C63158" w:rsidRDefault="00CD0511" w:rsidP="00890A77">
      <w:pPr>
        <w:spacing w:line="360" w:lineRule="auto"/>
        <w:jc w:val="both"/>
        <w:rPr>
          <w:rFonts w:ascii="Times New Roman" w:hAnsi="Times New Roman" w:cs="Times New Roman"/>
          <w:sz w:val="24"/>
          <w:szCs w:val="24"/>
        </w:rPr>
      </w:pPr>
      <w:r>
        <w:rPr>
          <w:rFonts w:ascii="Times New Roman" w:hAnsi="Times New Roman" w:cs="Times New Roman"/>
          <w:sz w:val="24"/>
          <w:szCs w:val="24"/>
        </w:rPr>
        <w:t>Harku</w:t>
      </w:r>
      <w:r w:rsidR="007B0B2F" w:rsidRPr="00C63158">
        <w:rPr>
          <w:rFonts w:ascii="Times New Roman" w:hAnsi="Times New Roman" w:cs="Times New Roman"/>
          <w:sz w:val="24"/>
          <w:szCs w:val="24"/>
        </w:rPr>
        <w:t xml:space="preserve"> metsa </w:t>
      </w:r>
      <w:r w:rsidR="00C63158">
        <w:rPr>
          <w:rFonts w:ascii="Times New Roman" w:hAnsi="Times New Roman" w:cs="Times New Roman"/>
          <w:sz w:val="24"/>
          <w:szCs w:val="24"/>
        </w:rPr>
        <w:t>maastiku</w:t>
      </w:r>
      <w:r w:rsidR="007B0B2F" w:rsidRPr="00C63158">
        <w:rPr>
          <w:rFonts w:ascii="Times New Roman" w:hAnsi="Times New Roman" w:cs="Times New Roman"/>
          <w:sz w:val="24"/>
          <w:szCs w:val="24"/>
        </w:rPr>
        <w:t xml:space="preserve">kaitsealal </w:t>
      </w:r>
      <w:r w:rsidR="00890A77" w:rsidRPr="00C63158">
        <w:rPr>
          <w:rFonts w:ascii="Times New Roman" w:hAnsi="Times New Roman" w:cs="Times New Roman"/>
          <w:sz w:val="24"/>
          <w:szCs w:val="24"/>
        </w:rPr>
        <w:t>on ennekõike soositud kujundusraied</w:t>
      </w:r>
      <w:r w:rsidR="007B0B2F" w:rsidRPr="00C63158">
        <w:rPr>
          <w:rFonts w:ascii="Times New Roman" w:hAnsi="Times New Roman" w:cs="Times New Roman"/>
          <w:sz w:val="24"/>
          <w:szCs w:val="24"/>
        </w:rPr>
        <w:t xml:space="preserve">, mis </w:t>
      </w:r>
      <w:r w:rsidR="00890A77" w:rsidRPr="00C63158">
        <w:rPr>
          <w:rFonts w:ascii="Times New Roman" w:hAnsi="Times New Roman" w:cs="Times New Roman"/>
          <w:sz w:val="24"/>
          <w:szCs w:val="24"/>
        </w:rPr>
        <w:t>on vajalikud kaitsealuste liikide elupaikade soodsa seisundi hoidmiseks või saavutamiseks. Teatud juhtudel on lubatud ka muud raieliigid</w:t>
      </w:r>
      <w:r w:rsidR="00A52284" w:rsidRPr="00C63158">
        <w:rPr>
          <w:rFonts w:ascii="Times New Roman" w:hAnsi="Times New Roman" w:cs="Times New Roman"/>
          <w:sz w:val="24"/>
          <w:szCs w:val="24"/>
        </w:rPr>
        <w:t xml:space="preserve">, </w:t>
      </w:r>
      <w:r w:rsidR="00890A77" w:rsidRPr="00C63158">
        <w:rPr>
          <w:rFonts w:ascii="Times New Roman" w:hAnsi="Times New Roman" w:cs="Times New Roman"/>
          <w:sz w:val="24"/>
          <w:szCs w:val="24"/>
        </w:rPr>
        <w:t xml:space="preserve">kui need on vajalikud väärtusliku maastikuilme tagamiseks, ühevanuselise ja -liigilise puistu järkjärguliseks kujundamiseks looduslikuma struktuuriga ja elurikkamaks püsimetsaks ning </w:t>
      </w:r>
      <w:proofErr w:type="spellStart"/>
      <w:r w:rsidR="00890A77" w:rsidRPr="00C63158">
        <w:rPr>
          <w:rFonts w:ascii="Times New Roman" w:hAnsi="Times New Roman" w:cs="Times New Roman"/>
          <w:sz w:val="24"/>
          <w:szCs w:val="24"/>
        </w:rPr>
        <w:t>puhkeväärtuse</w:t>
      </w:r>
      <w:proofErr w:type="spellEnd"/>
      <w:r w:rsidR="00890A77" w:rsidRPr="00C63158">
        <w:rPr>
          <w:rFonts w:ascii="Times New Roman" w:hAnsi="Times New Roman" w:cs="Times New Roman"/>
          <w:sz w:val="24"/>
          <w:szCs w:val="24"/>
        </w:rPr>
        <w:t xml:space="preserve"> ja </w:t>
      </w:r>
      <w:proofErr w:type="spellStart"/>
      <w:r w:rsidR="00890A77" w:rsidRPr="00C63158">
        <w:rPr>
          <w:rFonts w:ascii="Times New Roman" w:hAnsi="Times New Roman" w:cs="Times New Roman"/>
          <w:sz w:val="24"/>
          <w:szCs w:val="24"/>
        </w:rPr>
        <w:t>virgestusvõimaluste</w:t>
      </w:r>
      <w:proofErr w:type="spellEnd"/>
      <w:r w:rsidR="00890A77" w:rsidRPr="00C63158">
        <w:rPr>
          <w:rFonts w:ascii="Times New Roman" w:hAnsi="Times New Roman" w:cs="Times New Roman"/>
          <w:sz w:val="24"/>
          <w:szCs w:val="24"/>
        </w:rPr>
        <w:t xml:space="preserve"> säilitamiseks ja parandamiseks enam kui 50-aastases perspektiivis. Kaitseala valitsejal on õigus esitada nõudeid raie liigi, tehnoloogia ja aja, puidu kokku- ja väljaveo, raielangi suuruse, raielangi puhastamise viisi ning puistu koosseisu ja täiuse kohta.</w:t>
      </w:r>
      <w:r w:rsidR="005E0FE6" w:rsidRPr="00C63158">
        <w:rPr>
          <w:rFonts w:ascii="Times New Roman" w:hAnsi="Times New Roman" w:cs="Times New Roman"/>
          <w:sz w:val="24"/>
          <w:szCs w:val="24"/>
        </w:rPr>
        <w:t xml:space="preserve"> </w:t>
      </w:r>
      <w:r w:rsidR="00890A77" w:rsidRPr="00C63158">
        <w:rPr>
          <w:rFonts w:ascii="Times New Roman" w:hAnsi="Times New Roman" w:cs="Times New Roman"/>
          <w:sz w:val="24"/>
          <w:szCs w:val="24"/>
        </w:rPr>
        <w:t xml:space="preserve">Kaitseala territooriumil toimuvate raiete täpsemad tingimused seab </w:t>
      </w:r>
      <w:r w:rsidR="007B0B2F" w:rsidRPr="00C63158">
        <w:rPr>
          <w:rFonts w:ascii="Times New Roman" w:hAnsi="Times New Roman" w:cs="Times New Roman"/>
          <w:sz w:val="24"/>
          <w:szCs w:val="24"/>
        </w:rPr>
        <w:t>Harku Vallavalitsus</w:t>
      </w:r>
      <w:r w:rsidR="00890A77" w:rsidRPr="00C63158">
        <w:rPr>
          <w:rFonts w:ascii="Times New Roman" w:hAnsi="Times New Roman" w:cs="Times New Roman"/>
          <w:sz w:val="24"/>
          <w:szCs w:val="24"/>
        </w:rPr>
        <w:t xml:space="preserve"> kaitseala valitsejana iga kord enne metsateatise esitamist, lähtudes metsaseaduse § </w:t>
      </w:r>
      <w:r w:rsidR="00FE3F13" w:rsidRPr="00C63158">
        <w:rPr>
          <w:rFonts w:ascii="Times New Roman" w:hAnsi="Times New Roman" w:cs="Times New Roman"/>
          <w:sz w:val="24"/>
          <w:szCs w:val="24"/>
        </w:rPr>
        <w:t>28</w:t>
      </w:r>
      <w:r w:rsidR="00890A77" w:rsidRPr="00C63158">
        <w:rPr>
          <w:rFonts w:ascii="Times New Roman" w:hAnsi="Times New Roman" w:cs="Times New Roman"/>
          <w:sz w:val="24"/>
          <w:szCs w:val="24"/>
        </w:rPr>
        <w:t xml:space="preserve"> lõikest </w:t>
      </w:r>
      <w:r w:rsidR="00FE3F13" w:rsidRPr="00C63158">
        <w:rPr>
          <w:rFonts w:ascii="Times New Roman" w:hAnsi="Times New Roman" w:cs="Times New Roman"/>
          <w:sz w:val="24"/>
          <w:szCs w:val="24"/>
        </w:rPr>
        <w:t>3 p 6</w:t>
      </w:r>
      <w:r w:rsidR="00890A77" w:rsidRPr="00C63158">
        <w:rPr>
          <w:rFonts w:ascii="Times New Roman" w:hAnsi="Times New Roman" w:cs="Times New Roman"/>
          <w:sz w:val="24"/>
          <w:szCs w:val="24"/>
        </w:rPr>
        <w:t>.</w:t>
      </w:r>
    </w:p>
    <w:p w14:paraId="6805ED1A" w14:textId="097CA207" w:rsidR="00AD22B3" w:rsidRPr="00C63158" w:rsidRDefault="00890A77" w:rsidP="00890A77">
      <w:pPr>
        <w:spacing w:line="360" w:lineRule="auto"/>
        <w:jc w:val="both"/>
        <w:rPr>
          <w:rFonts w:ascii="Times New Roman" w:hAnsi="Times New Roman" w:cs="Times New Roman"/>
          <w:sz w:val="24"/>
          <w:szCs w:val="24"/>
        </w:rPr>
      </w:pPr>
      <w:r w:rsidRPr="00C63158">
        <w:rPr>
          <w:rFonts w:ascii="Times New Roman" w:hAnsi="Times New Roman" w:cs="Times New Roman"/>
          <w:sz w:val="24"/>
          <w:szCs w:val="24"/>
        </w:rPr>
        <w:t xml:space="preserve">Pinnase, kaitsealuste taimede kasvukohtade ja maastikuilme kaitseks on kaitsealal keelatud puidu kokku- ja väljavedu külmumata pinnaselt. </w:t>
      </w:r>
      <w:bookmarkStart w:id="2" w:name="_Hlk152590641"/>
      <w:r w:rsidRPr="00C63158">
        <w:rPr>
          <w:rFonts w:ascii="Times New Roman" w:hAnsi="Times New Roman" w:cs="Times New Roman"/>
          <w:sz w:val="24"/>
          <w:szCs w:val="24"/>
        </w:rPr>
        <w:t>Kaitseala valitseja võib lubada puidu kokku- ja väljavedu juhul, kui pinnas seda võimaldab</w:t>
      </w:r>
      <w:bookmarkEnd w:id="2"/>
      <w:r w:rsidRPr="00C63158">
        <w:rPr>
          <w:rFonts w:ascii="Times New Roman" w:hAnsi="Times New Roman" w:cs="Times New Roman"/>
          <w:sz w:val="24"/>
          <w:szCs w:val="24"/>
        </w:rPr>
        <w:t xml:space="preserve"> (</w:t>
      </w:r>
      <w:r w:rsidR="00AD22B3" w:rsidRPr="00C63158">
        <w:rPr>
          <w:rFonts w:ascii="Times New Roman" w:hAnsi="Times New Roman" w:cs="Times New Roman"/>
          <w:sz w:val="24"/>
          <w:szCs w:val="24"/>
        </w:rPr>
        <w:t xml:space="preserve">kui </w:t>
      </w:r>
      <w:r w:rsidRPr="00C63158">
        <w:rPr>
          <w:rFonts w:ascii="Times New Roman" w:hAnsi="Times New Roman" w:cs="Times New Roman"/>
          <w:sz w:val="24"/>
          <w:szCs w:val="24"/>
        </w:rPr>
        <w:t>vedu on võimalik pinnast kahjustamata).</w:t>
      </w:r>
    </w:p>
    <w:p w14:paraId="7F55B404" w14:textId="4096245F" w:rsidR="00E82DFF" w:rsidRPr="00C63158" w:rsidRDefault="00E82DFF" w:rsidP="00890A77">
      <w:pPr>
        <w:spacing w:line="360" w:lineRule="auto"/>
        <w:jc w:val="both"/>
        <w:rPr>
          <w:rFonts w:ascii="Times New Roman" w:hAnsi="Times New Roman" w:cs="Times New Roman"/>
          <w:sz w:val="24"/>
          <w:szCs w:val="24"/>
        </w:rPr>
      </w:pPr>
      <w:r w:rsidRPr="00C63158">
        <w:rPr>
          <w:rFonts w:ascii="Times New Roman" w:hAnsi="Times New Roman" w:cs="Times New Roman"/>
          <w:b/>
          <w:bCs/>
          <w:sz w:val="24"/>
          <w:szCs w:val="24"/>
        </w:rPr>
        <w:t>Jahindus</w:t>
      </w:r>
    </w:p>
    <w:p w14:paraId="09E052E1" w14:textId="6A6D22BA" w:rsidR="00AD22B3" w:rsidRPr="00367901" w:rsidRDefault="00521A1B" w:rsidP="00890A77">
      <w:pPr>
        <w:spacing w:line="360" w:lineRule="auto"/>
        <w:jc w:val="both"/>
        <w:rPr>
          <w:rFonts w:ascii="Times New Roman" w:hAnsi="Times New Roman" w:cs="Times New Roman"/>
          <w:color w:val="FF0000"/>
          <w:sz w:val="24"/>
          <w:szCs w:val="24"/>
        </w:rPr>
      </w:pPr>
      <w:r w:rsidRPr="00521A1B">
        <w:rPr>
          <w:rFonts w:ascii="Times New Roman" w:hAnsi="Times New Roman" w:cs="Times New Roman"/>
          <w:sz w:val="24"/>
          <w:szCs w:val="24"/>
        </w:rPr>
        <w:t>Harku</w:t>
      </w:r>
      <w:r w:rsidR="00C63158" w:rsidRPr="00521A1B">
        <w:rPr>
          <w:rFonts w:ascii="Times New Roman" w:hAnsi="Times New Roman" w:cs="Times New Roman"/>
          <w:sz w:val="24"/>
          <w:szCs w:val="24"/>
        </w:rPr>
        <w:t xml:space="preserve"> maastiku</w:t>
      </w:r>
      <w:r w:rsidR="00AD22B3" w:rsidRPr="00521A1B">
        <w:rPr>
          <w:rFonts w:ascii="Times New Roman" w:hAnsi="Times New Roman" w:cs="Times New Roman"/>
          <w:sz w:val="24"/>
          <w:szCs w:val="24"/>
        </w:rPr>
        <w:t xml:space="preserve">kaitsealal on lubatud jahipidamine ja kalapüük vastavalt kehtivatele seadustele. Piirkond kuulub </w:t>
      </w:r>
      <w:r w:rsidR="00534A3F" w:rsidRPr="00521A1B">
        <w:rPr>
          <w:rFonts w:ascii="Times New Roman" w:hAnsi="Times New Roman" w:cs="Times New Roman"/>
          <w:sz w:val="24"/>
          <w:szCs w:val="24"/>
        </w:rPr>
        <w:t>Lääne-Harju</w:t>
      </w:r>
      <w:r w:rsidR="00AD22B3" w:rsidRPr="00521A1B">
        <w:rPr>
          <w:rFonts w:ascii="Times New Roman" w:hAnsi="Times New Roman" w:cs="Times New Roman"/>
          <w:sz w:val="24"/>
          <w:szCs w:val="24"/>
        </w:rPr>
        <w:t xml:space="preserve"> jahialasse</w:t>
      </w:r>
      <w:r w:rsidR="00AD22B3" w:rsidRPr="00521A1B">
        <w:rPr>
          <w:rFonts w:ascii="Times New Roman" w:hAnsi="Times New Roman" w:cs="Times New Roman"/>
          <w:color w:val="000000" w:themeColor="text1"/>
          <w:sz w:val="24"/>
          <w:szCs w:val="24"/>
        </w:rPr>
        <w:t>, kuid ei ole aktiivse jahipidamise koht</w:t>
      </w:r>
      <w:r w:rsidR="00FD38A6" w:rsidRPr="00521A1B">
        <w:rPr>
          <w:rFonts w:ascii="Times New Roman" w:hAnsi="Times New Roman" w:cs="Times New Roman"/>
          <w:color w:val="000000" w:themeColor="text1"/>
          <w:sz w:val="24"/>
          <w:szCs w:val="24"/>
        </w:rPr>
        <w:t>.</w:t>
      </w:r>
      <w:r w:rsidR="00FD38A6" w:rsidRPr="00521A1B">
        <w:rPr>
          <w:rFonts w:ascii="Times New Roman" w:hAnsi="Times New Roman" w:cs="Times New Roman"/>
          <w:color w:val="FF0000"/>
          <w:sz w:val="24"/>
          <w:szCs w:val="24"/>
        </w:rPr>
        <w:t xml:space="preserve"> </w:t>
      </w:r>
      <w:r w:rsidR="00FD38A6" w:rsidRPr="00521A1B">
        <w:rPr>
          <w:rFonts w:ascii="Times New Roman" w:hAnsi="Times New Roman" w:cs="Times New Roman"/>
          <w:sz w:val="24"/>
          <w:szCs w:val="24"/>
        </w:rPr>
        <w:t>Kaitseala haldaja ja RMK ning Keskkonnaametiga kooskõlastatult on lubatud rajada ulukite sööda- ja seirekohti ning soolakuid.</w:t>
      </w:r>
    </w:p>
    <w:p w14:paraId="58D4B5F4" w14:textId="042C8BA0" w:rsidR="002A0AAE" w:rsidRPr="007D7BED" w:rsidRDefault="002A0AAE" w:rsidP="002A0AAE">
      <w:pPr>
        <w:spacing w:line="360" w:lineRule="auto"/>
        <w:jc w:val="both"/>
        <w:rPr>
          <w:rFonts w:ascii="Times New Roman" w:hAnsi="Times New Roman" w:cs="Times New Roman"/>
          <w:b/>
          <w:bCs/>
          <w:sz w:val="24"/>
          <w:szCs w:val="24"/>
        </w:rPr>
      </w:pPr>
      <w:r w:rsidRPr="007D7BED">
        <w:rPr>
          <w:rFonts w:ascii="Times New Roman" w:hAnsi="Times New Roman" w:cs="Times New Roman"/>
          <w:b/>
          <w:bCs/>
          <w:sz w:val="24"/>
          <w:szCs w:val="24"/>
        </w:rPr>
        <w:t>Tegevuse kooskõlastamine</w:t>
      </w:r>
    </w:p>
    <w:p w14:paraId="48FBF343" w14:textId="5AFE246E" w:rsidR="002A0AAE" w:rsidRPr="007D7BED" w:rsidRDefault="002A0AAE" w:rsidP="002A0AAE">
      <w:pPr>
        <w:spacing w:line="360" w:lineRule="auto"/>
        <w:jc w:val="both"/>
        <w:rPr>
          <w:rFonts w:ascii="Times New Roman" w:hAnsi="Times New Roman" w:cs="Times New Roman"/>
          <w:sz w:val="24"/>
          <w:szCs w:val="24"/>
        </w:rPr>
      </w:pPr>
      <w:r w:rsidRPr="007D7BED">
        <w:rPr>
          <w:rFonts w:ascii="Times New Roman" w:hAnsi="Times New Roman" w:cs="Times New Roman"/>
          <w:sz w:val="24"/>
          <w:szCs w:val="24"/>
        </w:rPr>
        <w:t>Kaitstava loodusobjekti valitseja ei kooskõlasta tegevust, mis vajab kaitse-eeskirja kohaselt kaitseala valitseja nõusolekut, kui see tegevus võib kahjustada kaitseala kaitse-eesmärgi saavutamist või kaitseala seisundit. Kui tegevust ei ole kaitseala valitsejaga kooskõlastatud või tegevuses ei arvestatud kaitseala valitseja kirjalikult seatud tingimusi, mille täitmisel tegevus ei kahjusta kaitseala kaitse-eesmärgi saavutamist või kaitseala seisundit, ei teki isikul, kelle huvides nimetatud tegevus on, vastavalt «Haldusmenetluse seadusele» õiguspärast ootust sellise tegevuse õiguspärasuse suhtes.</w:t>
      </w:r>
    </w:p>
    <w:p w14:paraId="06ED3695" w14:textId="77777777" w:rsidR="002A0AAE" w:rsidRPr="007D7BED" w:rsidRDefault="002A0AAE" w:rsidP="002A0AAE">
      <w:pPr>
        <w:spacing w:line="360" w:lineRule="auto"/>
        <w:jc w:val="both"/>
        <w:rPr>
          <w:rFonts w:ascii="Times New Roman" w:hAnsi="Times New Roman" w:cs="Times New Roman"/>
          <w:b/>
          <w:bCs/>
          <w:sz w:val="24"/>
          <w:szCs w:val="24"/>
        </w:rPr>
      </w:pPr>
      <w:r w:rsidRPr="000759DA">
        <w:rPr>
          <w:rFonts w:ascii="Times New Roman" w:hAnsi="Times New Roman" w:cs="Times New Roman"/>
          <w:b/>
          <w:bCs/>
          <w:sz w:val="24"/>
          <w:szCs w:val="24"/>
        </w:rPr>
        <w:t>Määruse</w:t>
      </w:r>
      <w:r w:rsidRPr="007D7BED">
        <w:rPr>
          <w:rFonts w:ascii="Times New Roman" w:hAnsi="Times New Roman" w:cs="Times New Roman"/>
          <w:b/>
          <w:bCs/>
          <w:sz w:val="24"/>
          <w:szCs w:val="24"/>
        </w:rPr>
        <w:t xml:space="preserve"> mõjud</w:t>
      </w:r>
    </w:p>
    <w:p w14:paraId="20FA4D74" w14:textId="37EC7971" w:rsidR="004D3D5E" w:rsidRPr="007D7BED" w:rsidRDefault="002A0AAE" w:rsidP="002A0AAE">
      <w:pPr>
        <w:spacing w:line="360" w:lineRule="auto"/>
        <w:jc w:val="both"/>
        <w:rPr>
          <w:rFonts w:ascii="Times New Roman" w:hAnsi="Times New Roman" w:cs="Times New Roman"/>
          <w:sz w:val="24"/>
          <w:szCs w:val="24"/>
        </w:rPr>
      </w:pPr>
      <w:r w:rsidRPr="007D7BED">
        <w:rPr>
          <w:rFonts w:ascii="Times New Roman" w:hAnsi="Times New Roman" w:cs="Times New Roman"/>
          <w:sz w:val="24"/>
          <w:szCs w:val="24"/>
        </w:rPr>
        <w:lastRenderedPageBreak/>
        <w:t xml:space="preserve">Kohaliku tähtsusega kaitseala moodustamine mõjub positiivselt kohaliku kogukonna kindlustundele, sest </w:t>
      </w:r>
      <w:r w:rsidR="00521A1B">
        <w:rPr>
          <w:rFonts w:ascii="Times New Roman" w:hAnsi="Times New Roman" w:cs="Times New Roman"/>
          <w:sz w:val="24"/>
          <w:szCs w:val="24"/>
        </w:rPr>
        <w:t>Harku</w:t>
      </w:r>
      <w:r w:rsidRPr="007D7BED">
        <w:rPr>
          <w:rFonts w:ascii="Times New Roman" w:hAnsi="Times New Roman" w:cs="Times New Roman"/>
          <w:sz w:val="24"/>
          <w:szCs w:val="24"/>
        </w:rPr>
        <w:t xml:space="preserve"> metsa loodusväärtused säilivad ka edaspidi ning ala jääb avalikku kasutusse. Lisaks annab see laiemale avalikkusele signaali ala väärtustest ning otsustajatele paremad võimalused ja selge raamistiku ala kaitse korraldamiseks. Kaudselt võib kaitseala olemasolu tõsta kinnisvara väärtust piirkonnas.</w:t>
      </w:r>
    </w:p>
    <w:p w14:paraId="35A629F6" w14:textId="77777777" w:rsidR="00906AE4" w:rsidRPr="00E73C22" w:rsidRDefault="00906AE4" w:rsidP="00906AE4">
      <w:pPr>
        <w:spacing w:line="360" w:lineRule="auto"/>
        <w:jc w:val="both"/>
        <w:rPr>
          <w:rFonts w:ascii="Times New Roman" w:hAnsi="Times New Roman" w:cs="Times New Roman"/>
          <w:b/>
          <w:bCs/>
          <w:sz w:val="24"/>
          <w:szCs w:val="24"/>
        </w:rPr>
      </w:pPr>
      <w:r w:rsidRPr="00E73C22">
        <w:rPr>
          <w:rFonts w:ascii="Times New Roman" w:hAnsi="Times New Roman" w:cs="Times New Roman"/>
          <w:b/>
          <w:bCs/>
          <w:sz w:val="24"/>
          <w:szCs w:val="24"/>
        </w:rPr>
        <w:t>Loodusobjekti kaitse alla võtmisega ja kaitse korraldamisega seotud kulutused</w:t>
      </w:r>
    </w:p>
    <w:p w14:paraId="34642628" w14:textId="1FC4672E" w:rsidR="00E73C22" w:rsidRPr="00E73C22" w:rsidRDefault="00F15114" w:rsidP="00F15114">
      <w:pPr>
        <w:spacing w:line="360" w:lineRule="auto"/>
        <w:jc w:val="both"/>
        <w:rPr>
          <w:rFonts w:ascii="Times New Roman" w:hAnsi="Times New Roman" w:cs="Times New Roman"/>
          <w:sz w:val="24"/>
          <w:szCs w:val="24"/>
        </w:rPr>
      </w:pPr>
      <w:r w:rsidRPr="00E73C22">
        <w:rPr>
          <w:rFonts w:ascii="Times New Roman" w:hAnsi="Times New Roman" w:cs="Times New Roman"/>
          <w:sz w:val="24"/>
          <w:szCs w:val="24"/>
        </w:rPr>
        <w:t>LKS § 8 lg 2 p 5 kohaselt peab loodusobjekti kaitse alla võtmise ettepanek sisaldama loodusobjekti kaitse alla võtmisega ja kaitse korraldamisega seotud kulutuste hinnangut.</w:t>
      </w:r>
      <w:r w:rsidRPr="00E73C22">
        <w:t xml:space="preserve"> </w:t>
      </w:r>
      <w:r w:rsidRPr="00E73C22">
        <w:rPr>
          <w:rFonts w:ascii="Times New Roman" w:hAnsi="Times New Roman" w:cs="Times New Roman"/>
          <w:sz w:val="24"/>
          <w:szCs w:val="24"/>
        </w:rPr>
        <w:t xml:space="preserve">Täiendavaid kulusid ala kaitse alla võtmisega ei kaasne. </w:t>
      </w:r>
      <w:proofErr w:type="spellStart"/>
      <w:r w:rsidRPr="00E73C22">
        <w:rPr>
          <w:rFonts w:ascii="Times New Roman" w:hAnsi="Times New Roman" w:cs="Times New Roman"/>
          <w:sz w:val="24"/>
          <w:szCs w:val="24"/>
        </w:rPr>
        <w:t>Virgestusvõimaluste</w:t>
      </w:r>
      <w:proofErr w:type="spellEnd"/>
      <w:r w:rsidR="00FC729E" w:rsidRPr="00E73C22">
        <w:rPr>
          <w:rFonts w:ascii="Times New Roman" w:hAnsi="Times New Roman" w:cs="Times New Roman"/>
          <w:sz w:val="24"/>
          <w:szCs w:val="24"/>
        </w:rPr>
        <w:t xml:space="preserve"> arendamisel leitakse vahendid kohalike elanike ja omavalitsuse koostöös.</w:t>
      </w:r>
    </w:p>
    <w:p w14:paraId="37B53714" w14:textId="1447C4F8" w:rsidR="004D3D5E" w:rsidRPr="001C0DF5" w:rsidRDefault="004D3D5E" w:rsidP="004D3D5E">
      <w:pPr>
        <w:spacing w:line="360" w:lineRule="auto"/>
        <w:jc w:val="both"/>
        <w:rPr>
          <w:rFonts w:ascii="Times New Roman" w:hAnsi="Times New Roman" w:cs="Times New Roman"/>
          <w:b/>
          <w:bCs/>
          <w:sz w:val="24"/>
          <w:szCs w:val="24"/>
        </w:rPr>
      </w:pPr>
      <w:r w:rsidRPr="001C0DF5">
        <w:rPr>
          <w:rFonts w:ascii="Times New Roman" w:hAnsi="Times New Roman" w:cs="Times New Roman"/>
          <w:b/>
          <w:bCs/>
          <w:sz w:val="24"/>
          <w:szCs w:val="24"/>
        </w:rPr>
        <w:t>Menetlus</w:t>
      </w:r>
    </w:p>
    <w:p w14:paraId="5A2B83F3" w14:textId="573777A5" w:rsidR="000B21CE" w:rsidRPr="001C0DF5" w:rsidRDefault="00521A1B" w:rsidP="000B21CE">
      <w:pPr>
        <w:spacing w:line="360" w:lineRule="auto"/>
        <w:jc w:val="both"/>
        <w:rPr>
          <w:rFonts w:ascii="Times New Roman" w:hAnsi="Times New Roman" w:cs="Times New Roman"/>
          <w:sz w:val="24"/>
          <w:szCs w:val="24"/>
        </w:rPr>
      </w:pPr>
      <w:r>
        <w:rPr>
          <w:rFonts w:ascii="Times New Roman" w:hAnsi="Times New Roman" w:cs="Times New Roman"/>
          <w:sz w:val="24"/>
          <w:szCs w:val="24"/>
        </w:rPr>
        <w:t>Harku</w:t>
      </w:r>
      <w:r w:rsidR="007B0B2F" w:rsidRPr="001C0DF5">
        <w:rPr>
          <w:rFonts w:ascii="Times New Roman" w:hAnsi="Times New Roman" w:cs="Times New Roman"/>
          <w:sz w:val="24"/>
          <w:szCs w:val="24"/>
        </w:rPr>
        <w:t xml:space="preserve"> metsa </w:t>
      </w:r>
      <w:r w:rsidR="00D332AE">
        <w:rPr>
          <w:rFonts w:ascii="Times New Roman" w:hAnsi="Times New Roman" w:cs="Times New Roman"/>
          <w:sz w:val="24"/>
          <w:szCs w:val="24"/>
        </w:rPr>
        <w:t>maastiku</w:t>
      </w:r>
      <w:r w:rsidR="007B0B2F" w:rsidRPr="001C0DF5">
        <w:rPr>
          <w:rFonts w:ascii="Times New Roman" w:hAnsi="Times New Roman" w:cs="Times New Roman"/>
          <w:sz w:val="24"/>
          <w:szCs w:val="24"/>
        </w:rPr>
        <w:t>kaitseala</w:t>
      </w:r>
      <w:r w:rsidR="007B0B2F" w:rsidRPr="001C0DF5">
        <w:rPr>
          <w:rFonts w:ascii="Times New Roman" w:hAnsi="Times New Roman" w:cs="Times New Roman"/>
          <w:b/>
          <w:bCs/>
          <w:sz w:val="24"/>
          <w:szCs w:val="24"/>
        </w:rPr>
        <w:t xml:space="preserve"> </w:t>
      </w:r>
      <w:r w:rsidR="000B21CE" w:rsidRPr="001C0DF5">
        <w:rPr>
          <w:rFonts w:ascii="Times New Roman" w:hAnsi="Times New Roman" w:cs="Times New Roman"/>
          <w:sz w:val="24"/>
          <w:szCs w:val="24"/>
        </w:rPr>
        <w:t>kaitse alla võtmise ja kaitse-eeskirja avalikustamine toimus</w:t>
      </w:r>
      <w:r w:rsidR="007B0B2F" w:rsidRPr="001C0DF5">
        <w:rPr>
          <w:rFonts w:ascii="Times New Roman" w:hAnsi="Times New Roman" w:cs="Times New Roman"/>
          <w:sz w:val="24"/>
          <w:szCs w:val="24"/>
        </w:rPr>
        <w:t xml:space="preserve"> </w:t>
      </w:r>
      <w:r w:rsidR="001C0DF5" w:rsidRPr="001C0DF5">
        <w:rPr>
          <w:rFonts w:ascii="Times New Roman" w:hAnsi="Times New Roman" w:cs="Times New Roman"/>
          <w:color w:val="FF0000"/>
          <w:sz w:val="24"/>
          <w:szCs w:val="24"/>
        </w:rPr>
        <w:t>xx</w:t>
      </w:r>
      <w:r w:rsidR="00120119" w:rsidRPr="001C0DF5">
        <w:rPr>
          <w:rFonts w:ascii="Times New Roman" w:hAnsi="Times New Roman" w:cs="Times New Roman"/>
          <w:color w:val="FF0000"/>
          <w:sz w:val="24"/>
          <w:szCs w:val="24"/>
        </w:rPr>
        <w:t>.</w:t>
      </w:r>
      <w:r w:rsidR="001C0DF5" w:rsidRPr="001C0DF5">
        <w:rPr>
          <w:rFonts w:ascii="Times New Roman" w:hAnsi="Times New Roman" w:cs="Times New Roman"/>
          <w:color w:val="FF0000"/>
          <w:sz w:val="24"/>
          <w:szCs w:val="24"/>
        </w:rPr>
        <w:t>xx</w:t>
      </w:r>
      <w:r w:rsidR="00120119" w:rsidRPr="001C0DF5">
        <w:rPr>
          <w:rFonts w:ascii="Times New Roman" w:hAnsi="Times New Roman" w:cs="Times New Roman"/>
          <w:color w:val="FF0000"/>
          <w:sz w:val="24"/>
          <w:szCs w:val="24"/>
        </w:rPr>
        <w:t>.202</w:t>
      </w:r>
      <w:r w:rsidR="001C0DF5" w:rsidRPr="001C0DF5">
        <w:rPr>
          <w:rFonts w:ascii="Times New Roman" w:hAnsi="Times New Roman" w:cs="Times New Roman"/>
          <w:color w:val="FF0000"/>
          <w:sz w:val="24"/>
          <w:szCs w:val="24"/>
        </w:rPr>
        <w:t>5</w:t>
      </w:r>
      <w:r w:rsidR="00120119" w:rsidRPr="001C0DF5">
        <w:rPr>
          <w:rFonts w:ascii="Times New Roman" w:hAnsi="Times New Roman" w:cs="Times New Roman"/>
          <w:color w:val="FF0000"/>
          <w:sz w:val="24"/>
          <w:szCs w:val="24"/>
        </w:rPr>
        <w:t>-</w:t>
      </w:r>
      <w:r w:rsidR="001C0DF5" w:rsidRPr="001C0DF5">
        <w:rPr>
          <w:rFonts w:ascii="Times New Roman" w:hAnsi="Times New Roman" w:cs="Times New Roman"/>
          <w:color w:val="FF0000"/>
          <w:sz w:val="24"/>
          <w:szCs w:val="24"/>
        </w:rPr>
        <w:t>xx</w:t>
      </w:r>
      <w:r w:rsidR="00120119" w:rsidRPr="001C0DF5">
        <w:rPr>
          <w:rFonts w:ascii="Times New Roman" w:hAnsi="Times New Roman" w:cs="Times New Roman"/>
          <w:color w:val="FF0000"/>
          <w:sz w:val="24"/>
          <w:szCs w:val="24"/>
        </w:rPr>
        <w:t>.</w:t>
      </w:r>
      <w:r w:rsidR="001C0DF5" w:rsidRPr="001C0DF5">
        <w:rPr>
          <w:rFonts w:ascii="Times New Roman" w:hAnsi="Times New Roman" w:cs="Times New Roman"/>
          <w:color w:val="FF0000"/>
          <w:sz w:val="24"/>
          <w:szCs w:val="24"/>
        </w:rPr>
        <w:t>xx</w:t>
      </w:r>
      <w:r w:rsidR="00120119" w:rsidRPr="001C0DF5">
        <w:rPr>
          <w:rFonts w:ascii="Times New Roman" w:hAnsi="Times New Roman" w:cs="Times New Roman"/>
          <w:color w:val="FF0000"/>
          <w:sz w:val="24"/>
          <w:szCs w:val="24"/>
        </w:rPr>
        <w:t>.202</w:t>
      </w:r>
      <w:r w:rsidR="001C0DF5" w:rsidRPr="001C0DF5">
        <w:rPr>
          <w:rFonts w:ascii="Times New Roman" w:hAnsi="Times New Roman" w:cs="Times New Roman"/>
          <w:color w:val="FF0000"/>
          <w:sz w:val="24"/>
          <w:szCs w:val="24"/>
        </w:rPr>
        <w:t>5</w:t>
      </w:r>
      <w:r w:rsidR="000B21CE" w:rsidRPr="001C0DF5">
        <w:rPr>
          <w:rFonts w:ascii="Times New Roman" w:hAnsi="Times New Roman" w:cs="Times New Roman"/>
          <w:sz w:val="24"/>
          <w:szCs w:val="24"/>
        </w:rPr>
        <w:t xml:space="preserve">. Selles ajavahemikus toimus avalik väljapanek </w:t>
      </w:r>
      <w:r w:rsidR="007B0B2F" w:rsidRPr="001C0DF5">
        <w:rPr>
          <w:rFonts w:ascii="Times New Roman" w:hAnsi="Times New Roman" w:cs="Times New Roman"/>
          <w:sz w:val="24"/>
          <w:szCs w:val="24"/>
        </w:rPr>
        <w:t xml:space="preserve">Harku Vallavalitsuses ning Harku valla veebilehel aadressil </w:t>
      </w:r>
      <w:r w:rsidR="00120119" w:rsidRPr="001C0DF5">
        <w:rPr>
          <w:rFonts w:ascii="Times New Roman" w:hAnsi="Times New Roman" w:cs="Times New Roman"/>
          <w:sz w:val="24"/>
          <w:szCs w:val="24"/>
        </w:rPr>
        <w:t>www.harku.ee</w:t>
      </w:r>
      <w:r w:rsidR="007B0B2F" w:rsidRPr="001C0DF5">
        <w:rPr>
          <w:rFonts w:ascii="Times New Roman" w:hAnsi="Times New Roman" w:cs="Times New Roman"/>
          <w:sz w:val="24"/>
          <w:szCs w:val="24"/>
        </w:rPr>
        <w:t xml:space="preserve">. </w:t>
      </w:r>
      <w:r w:rsidR="000B21CE" w:rsidRPr="001C0DF5">
        <w:rPr>
          <w:rFonts w:ascii="Times New Roman" w:hAnsi="Times New Roman" w:cs="Times New Roman"/>
          <w:sz w:val="24"/>
          <w:szCs w:val="24"/>
        </w:rPr>
        <w:t xml:space="preserve">Avalik arutelu toimus </w:t>
      </w:r>
      <w:r w:rsidR="007B0B2F" w:rsidRPr="001C0DF5">
        <w:rPr>
          <w:rFonts w:ascii="Times New Roman" w:hAnsi="Times New Roman" w:cs="Times New Roman"/>
          <w:sz w:val="24"/>
          <w:szCs w:val="24"/>
        </w:rPr>
        <w:t xml:space="preserve">Harku </w:t>
      </w:r>
      <w:r w:rsidR="007B0B2F" w:rsidRPr="00D332AE">
        <w:rPr>
          <w:rFonts w:ascii="Times New Roman" w:hAnsi="Times New Roman" w:cs="Times New Roman"/>
          <w:color w:val="000000" w:themeColor="text1"/>
          <w:sz w:val="24"/>
          <w:szCs w:val="24"/>
        </w:rPr>
        <w:t>Vallav</w:t>
      </w:r>
      <w:r w:rsidR="000B21CE" w:rsidRPr="00D332AE">
        <w:rPr>
          <w:rFonts w:ascii="Times New Roman" w:hAnsi="Times New Roman" w:cs="Times New Roman"/>
          <w:color w:val="000000" w:themeColor="text1"/>
          <w:sz w:val="24"/>
          <w:szCs w:val="24"/>
        </w:rPr>
        <w:t>alitsuses (</w:t>
      </w:r>
      <w:r w:rsidR="004E10B0" w:rsidRPr="00D332AE">
        <w:rPr>
          <w:rFonts w:ascii="Times New Roman" w:hAnsi="Times New Roman" w:cs="Times New Roman"/>
          <w:color w:val="000000" w:themeColor="text1"/>
          <w:sz w:val="24"/>
          <w:szCs w:val="24"/>
        </w:rPr>
        <w:t>Teenuste</w:t>
      </w:r>
      <w:r w:rsidR="007B0B2F" w:rsidRPr="00D332AE">
        <w:rPr>
          <w:rFonts w:ascii="Times New Roman" w:hAnsi="Times New Roman" w:cs="Times New Roman"/>
          <w:color w:val="000000" w:themeColor="text1"/>
          <w:sz w:val="24"/>
          <w:szCs w:val="24"/>
        </w:rPr>
        <w:t xml:space="preserve"> tn 2, Tabasalu</w:t>
      </w:r>
      <w:r w:rsidR="000B21CE" w:rsidRPr="001C0DF5">
        <w:rPr>
          <w:rFonts w:ascii="Times New Roman" w:hAnsi="Times New Roman" w:cs="Times New Roman"/>
          <w:sz w:val="24"/>
          <w:szCs w:val="24"/>
        </w:rPr>
        <w:t xml:space="preserve">) </w:t>
      </w:r>
      <w:r w:rsidR="001C0DF5" w:rsidRPr="001C0DF5">
        <w:rPr>
          <w:rFonts w:ascii="Times New Roman" w:hAnsi="Times New Roman" w:cs="Times New Roman"/>
          <w:color w:val="FF0000"/>
          <w:sz w:val="24"/>
          <w:szCs w:val="24"/>
        </w:rPr>
        <w:t>xx</w:t>
      </w:r>
      <w:r w:rsidR="007B0B2F" w:rsidRPr="001C0DF5">
        <w:rPr>
          <w:rFonts w:ascii="Times New Roman" w:hAnsi="Times New Roman" w:cs="Times New Roman"/>
          <w:color w:val="FF0000"/>
          <w:sz w:val="24"/>
          <w:szCs w:val="24"/>
        </w:rPr>
        <w:t>.</w:t>
      </w:r>
      <w:r w:rsidR="001C0DF5" w:rsidRPr="001C0DF5">
        <w:rPr>
          <w:rFonts w:ascii="Times New Roman" w:hAnsi="Times New Roman" w:cs="Times New Roman"/>
          <w:color w:val="FF0000"/>
          <w:sz w:val="24"/>
          <w:szCs w:val="24"/>
        </w:rPr>
        <w:t>xx</w:t>
      </w:r>
      <w:r w:rsidR="007B0B2F" w:rsidRPr="001C0DF5">
        <w:rPr>
          <w:rFonts w:ascii="Times New Roman" w:hAnsi="Times New Roman" w:cs="Times New Roman"/>
          <w:color w:val="FF0000"/>
          <w:sz w:val="24"/>
          <w:szCs w:val="24"/>
        </w:rPr>
        <w:t>.</w:t>
      </w:r>
      <w:r w:rsidR="00120119" w:rsidRPr="001C0DF5">
        <w:rPr>
          <w:rFonts w:ascii="Times New Roman" w:hAnsi="Times New Roman" w:cs="Times New Roman"/>
          <w:color w:val="FF0000"/>
          <w:sz w:val="24"/>
          <w:szCs w:val="24"/>
        </w:rPr>
        <w:t>202</w:t>
      </w:r>
      <w:r w:rsidR="001C0DF5" w:rsidRPr="001C0DF5">
        <w:rPr>
          <w:rFonts w:ascii="Times New Roman" w:hAnsi="Times New Roman" w:cs="Times New Roman"/>
          <w:color w:val="FF0000"/>
          <w:sz w:val="24"/>
          <w:szCs w:val="24"/>
        </w:rPr>
        <w:t>5</w:t>
      </w:r>
      <w:r w:rsidR="000B21CE" w:rsidRPr="001C0DF5">
        <w:rPr>
          <w:rFonts w:ascii="Times New Roman" w:hAnsi="Times New Roman" w:cs="Times New Roman"/>
          <w:color w:val="FF0000"/>
          <w:sz w:val="24"/>
          <w:szCs w:val="24"/>
        </w:rPr>
        <w:t xml:space="preserve"> algusega kell </w:t>
      </w:r>
      <w:r w:rsidR="00120119" w:rsidRPr="001C0DF5">
        <w:rPr>
          <w:rFonts w:ascii="Times New Roman" w:hAnsi="Times New Roman" w:cs="Times New Roman"/>
          <w:color w:val="FF0000"/>
          <w:sz w:val="24"/>
          <w:szCs w:val="24"/>
        </w:rPr>
        <w:t>17.00</w:t>
      </w:r>
      <w:r w:rsidR="000B21CE" w:rsidRPr="001C0DF5">
        <w:rPr>
          <w:rFonts w:ascii="Times New Roman" w:hAnsi="Times New Roman" w:cs="Times New Roman"/>
          <w:sz w:val="24"/>
          <w:szCs w:val="24"/>
        </w:rPr>
        <w:t xml:space="preserve">, arutelust võttis osa </w:t>
      </w:r>
      <w:r w:rsidR="001C0DF5">
        <w:rPr>
          <w:rFonts w:ascii="Times New Roman" w:hAnsi="Times New Roman" w:cs="Times New Roman"/>
          <w:color w:val="FF0000"/>
          <w:sz w:val="24"/>
          <w:szCs w:val="24"/>
        </w:rPr>
        <w:t>x</w:t>
      </w:r>
      <w:r w:rsidR="000B21CE" w:rsidRPr="001C0DF5">
        <w:rPr>
          <w:rFonts w:ascii="Times New Roman" w:hAnsi="Times New Roman" w:cs="Times New Roman"/>
          <w:sz w:val="24"/>
          <w:szCs w:val="24"/>
        </w:rPr>
        <w:t xml:space="preserve"> inimest. </w:t>
      </w:r>
      <w:r w:rsidR="000B21CE" w:rsidRPr="00521A1B">
        <w:rPr>
          <w:rFonts w:ascii="Times New Roman" w:hAnsi="Times New Roman" w:cs="Times New Roman"/>
          <w:color w:val="FF0000"/>
          <w:sz w:val="24"/>
          <w:szCs w:val="24"/>
        </w:rPr>
        <w:t>Alljärgnevas tabelis on esitatud avalikustamise käigus laekunud seisukohad ning nendega arvestamine.</w:t>
      </w:r>
    </w:p>
    <w:p w14:paraId="0B460934" w14:textId="2385492D" w:rsidR="00C655B5" w:rsidRPr="00367901" w:rsidRDefault="00C655B5" w:rsidP="000B21CE">
      <w:pPr>
        <w:spacing w:line="360" w:lineRule="auto"/>
        <w:jc w:val="both"/>
        <w:rPr>
          <w:rFonts w:ascii="Times New Roman" w:hAnsi="Times New Roman" w:cs="Times New Roman"/>
          <w:color w:val="FF0000"/>
          <w:sz w:val="24"/>
          <w:szCs w:val="24"/>
        </w:rPr>
      </w:pPr>
    </w:p>
    <w:p w14:paraId="4B2CAC3A" w14:textId="7F696A79" w:rsidR="00644838" w:rsidRPr="00D332AE" w:rsidRDefault="00C655B5" w:rsidP="00D332AE">
      <w:pPr>
        <w:rPr>
          <w:rFonts w:ascii="Times New Roman" w:hAnsi="Times New Roman" w:cs="Times New Roman"/>
          <w:color w:val="FF0000"/>
          <w:sz w:val="24"/>
          <w:szCs w:val="24"/>
        </w:rPr>
        <w:sectPr w:rsidR="00644838" w:rsidRPr="00D332AE" w:rsidSect="00C655B5">
          <w:pgSz w:w="11906" w:h="16838"/>
          <w:pgMar w:top="1417" w:right="1417" w:bottom="1417" w:left="1417" w:header="708" w:footer="708" w:gutter="0"/>
          <w:cols w:space="708"/>
          <w:docGrid w:linePitch="360"/>
        </w:sectPr>
      </w:pPr>
      <w:r w:rsidRPr="00367901">
        <w:rPr>
          <w:rFonts w:ascii="Times New Roman" w:hAnsi="Times New Roman" w:cs="Times New Roman"/>
          <w:color w:val="FF0000"/>
          <w:sz w:val="24"/>
          <w:szCs w:val="24"/>
        </w:rPr>
        <w:br w:type="page"/>
      </w:r>
    </w:p>
    <w:p w14:paraId="1B407686" w14:textId="77777777" w:rsidR="00C655B5" w:rsidRPr="00C655B5" w:rsidRDefault="00C655B5" w:rsidP="00D332AE">
      <w:pPr>
        <w:spacing w:line="360" w:lineRule="auto"/>
        <w:jc w:val="both"/>
        <w:rPr>
          <w:rFonts w:ascii="Times New Roman" w:hAnsi="Times New Roman" w:cs="Times New Roman"/>
          <w:sz w:val="24"/>
          <w:szCs w:val="24"/>
        </w:rPr>
      </w:pPr>
    </w:p>
    <w:sectPr w:rsidR="00C655B5" w:rsidRPr="00C655B5" w:rsidSect="0064483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FF79" w14:textId="77777777" w:rsidR="0067020B" w:rsidRDefault="0067020B" w:rsidP="00644838">
      <w:pPr>
        <w:spacing w:after="0" w:line="240" w:lineRule="auto"/>
      </w:pPr>
      <w:r>
        <w:separator/>
      </w:r>
    </w:p>
  </w:endnote>
  <w:endnote w:type="continuationSeparator" w:id="0">
    <w:p w14:paraId="534DF77E" w14:textId="77777777" w:rsidR="0067020B" w:rsidRDefault="0067020B" w:rsidP="0064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2BAB" w14:textId="77777777" w:rsidR="0067020B" w:rsidRDefault="0067020B" w:rsidP="00644838">
      <w:pPr>
        <w:spacing w:after="0" w:line="240" w:lineRule="auto"/>
      </w:pPr>
      <w:r>
        <w:separator/>
      </w:r>
    </w:p>
  </w:footnote>
  <w:footnote w:type="continuationSeparator" w:id="0">
    <w:p w14:paraId="36EC547D" w14:textId="77777777" w:rsidR="0067020B" w:rsidRDefault="0067020B" w:rsidP="00644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1F61"/>
    <w:multiLevelType w:val="hybridMultilevel"/>
    <w:tmpl w:val="02667E7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3AB44978"/>
    <w:multiLevelType w:val="hybridMultilevel"/>
    <w:tmpl w:val="723E13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994FD6"/>
    <w:multiLevelType w:val="hybridMultilevel"/>
    <w:tmpl w:val="8E724A7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253201692">
    <w:abstractNumId w:val="1"/>
  </w:num>
  <w:num w:numId="2" w16cid:durableId="624000617">
    <w:abstractNumId w:val="0"/>
  </w:num>
  <w:num w:numId="3" w16cid:durableId="13842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4DF3"/>
    <w:rsid w:val="00003293"/>
    <w:rsid w:val="00015C52"/>
    <w:rsid w:val="00031EFE"/>
    <w:rsid w:val="000478C2"/>
    <w:rsid w:val="000759DA"/>
    <w:rsid w:val="000A32CA"/>
    <w:rsid w:val="000B21CE"/>
    <w:rsid w:val="000B7EFC"/>
    <w:rsid w:val="000F3262"/>
    <w:rsid w:val="001040DB"/>
    <w:rsid w:val="00120119"/>
    <w:rsid w:val="001259AD"/>
    <w:rsid w:val="0013642E"/>
    <w:rsid w:val="0014624A"/>
    <w:rsid w:val="0015277C"/>
    <w:rsid w:val="001604D0"/>
    <w:rsid w:val="001674D5"/>
    <w:rsid w:val="00175405"/>
    <w:rsid w:val="00187AB7"/>
    <w:rsid w:val="001A2561"/>
    <w:rsid w:val="001A40D0"/>
    <w:rsid w:val="001B0F05"/>
    <w:rsid w:val="001C0DF5"/>
    <w:rsid w:val="001E7C0A"/>
    <w:rsid w:val="001F2EB8"/>
    <w:rsid w:val="002016A4"/>
    <w:rsid w:val="002150B6"/>
    <w:rsid w:val="00261EBF"/>
    <w:rsid w:val="00277569"/>
    <w:rsid w:val="00281A87"/>
    <w:rsid w:val="00287004"/>
    <w:rsid w:val="002A0AAE"/>
    <w:rsid w:val="002A0DF4"/>
    <w:rsid w:val="002D1798"/>
    <w:rsid w:val="0030411D"/>
    <w:rsid w:val="00320B99"/>
    <w:rsid w:val="0036431E"/>
    <w:rsid w:val="00367901"/>
    <w:rsid w:val="00371458"/>
    <w:rsid w:val="00391751"/>
    <w:rsid w:val="003A0990"/>
    <w:rsid w:val="003C2AB5"/>
    <w:rsid w:val="00425F49"/>
    <w:rsid w:val="0045189C"/>
    <w:rsid w:val="004924F2"/>
    <w:rsid w:val="004A545C"/>
    <w:rsid w:val="004D3D5E"/>
    <w:rsid w:val="004E10B0"/>
    <w:rsid w:val="00504F6D"/>
    <w:rsid w:val="00512B61"/>
    <w:rsid w:val="005158BE"/>
    <w:rsid w:val="00521A1B"/>
    <w:rsid w:val="005247F8"/>
    <w:rsid w:val="00525FF1"/>
    <w:rsid w:val="00533F67"/>
    <w:rsid w:val="00534A3F"/>
    <w:rsid w:val="00544CC7"/>
    <w:rsid w:val="005858D6"/>
    <w:rsid w:val="00587DD4"/>
    <w:rsid w:val="005903C4"/>
    <w:rsid w:val="00591F58"/>
    <w:rsid w:val="005E0FE6"/>
    <w:rsid w:val="00611428"/>
    <w:rsid w:val="00644838"/>
    <w:rsid w:val="00654872"/>
    <w:rsid w:val="0067020B"/>
    <w:rsid w:val="00691DF3"/>
    <w:rsid w:val="006F1344"/>
    <w:rsid w:val="006F1598"/>
    <w:rsid w:val="006F47B9"/>
    <w:rsid w:val="00703A07"/>
    <w:rsid w:val="00723487"/>
    <w:rsid w:val="0073768D"/>
    <w:rsid w:val="007425C9"/>
    <w:rsid w:val="007505AB"/>
    <w:rsid w:val="00762AF0"/>
    <w:rsid w:val="0077461E"/>
    <w:rsid w:val="007A6213"/>
    <w:rsid w:val="007B0B2F"/>
    <w:rsid w:val="007D7BED"/>
    <w:rsid w:val="007E6BCA"/>
    <w:rsid w:val="007E79C8"/>
    <w:rsid w:val="00804E35"/>
    <w:rsid w:val="00865BE5"/>
    <w:rsid w:val="00872234"/>
    <w:rsid w:val="008725EE"/>
    <w:rsid w:val="00880AD4"/>
    <w:rsid w:val="00890A77"/>
    <w:rsid w:val="00890D46"/>
    <w:rsid w:val="008A4329"/>
    <w:rsid w:val="008E684C"/>
    <w:rsid w:val="008F5CA3"/>
    <w:rsid w:val="00906AE4"/>
    <w:rsid w:val="009117FC"/>
    <w:rsid w:val="00952732"/>
    <w:rsid w:val="00963753"/>
    <w:rsid w:val="00980F6B"/>
    <w:rsid w:val="009C174A"/>
    <w:rsid w:val="009E3331"/>
    <w:rsid w:val="009E79B0"/>
    <w:rsid w:val="00A52284"/>
    <w:rsid w:val="00A86653"/>
    <w:rsid w:val="00AB3D3B"/>
    <w:rsid w:val="00AD22B3"/>
    <w:rsid w:val="00B1070B"/>
    <w:rsid w:val="00B10853"/>
    <w:rsid w:val="00B23EC8"/>
    <w:rsid w:val="00B278F0"/>
    <w:rsid w:val="00B33ABC"/>
    <w:rsid w:val="00B3464D"/>
    <w:rsid w:val="00B66619"/>
    <w:rsid w:val="00B71118"/>
    <w:rsid w:val="00B851D2"/>
    <w:rsid w:val="00BD0CA1"/>
    <w:rsid w:val="00BD4DF3"/>
    <w:rsid w:val="00BE1417"/>
    <w:rsid w:val="00BF063D"/>
    <w:rsid w:val="00C012CD"/>
    <w:rsid w:val="00C03B03"/>
    <w:rsid w:val="00C37412"/>
    <w:rsid w:val="00C46789"/>
    <w:rsid w:val="00C62B5A"/>
    <w:rsid w:val="00C63158"/>
    <w:rsid w:val="00C64490"/>
    <w:rsid w:val="00C655B5"/>
    <w:rsid w:val="00C77831"/>
    <w:rsid w:val="00CB5E7A"/>
    <w:rsid w:val="00CD0511"/>
    <w:rsid w:val="00D03C6E"/>
    <w:rsid w:val="00D21932"/>
    <w:rsid w:val="00D331A6"/>
    <w:rsid w:val="00D332AE"/>
    <w:rsid w:val="00D726D9"/>
    <w:rsid w:val="00DA1D29"/>
    <w:rsid w:val="00DA53F7"/>
    <w:rsid w:val="00DB73C1"/>
    <w:rsid w:val="00DC1C0F"/>
    <w:rsid w:val="00DC3BD1"/>
    <w:rsid w:val="00DD5417"/>
    <w:rsid w:val="00DD5E82"/>
    <w:rsid w:val="00E1103F"/>
    <w:rsid w:val="00E11491"/>
    <w:rsid w:val="00E24275"/>
    <w:rsid w:val="00E31B82"/>
    <w:rsid w:val="00E40789"/>
    <w:rsid w:val="00E442F7"/>
    <w:rsid w:val="00E563FA"/>
    <w:rsid w:val="00E62C2C"/>
    <w:rsid w:val="00E73C22"/>
    <w:rsid w:val="00E82DFF"/>
    <w:rsid w:val="00EA20DC"/>
    <w:rsid w:val="00EA7856"/>
    <w:rsid w:val="00EE7963"/>
    <w:rsid w:val="00F12C30"/>
    <w:rsid w:val="00F15114"/>
    <w:rsid w:val="00F24F18"/>
    <w:rsid w:val="00F320D8"/>
    <w:rsid w:val="00FB2604"/>
    <w:rsid w:val="00FC10CA"/>
    <w:rsid w:val="00FC54B0"/>
    <w:rsid w:val="00FC729E"/>
    <w:rsid w:val="00FD38A6"/>
    <w:rsid w:val="00FE3F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5991"/>
  <w15:docId w15:val="{3F8EF50B-4A75-41FB-9A95-C2C4EE49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62B5A"/>
    <w:pPr>
      <w:ind w:left="720"/>
      <w:contextualSpacing/>
    </w:pPr>
  </w:style>
  <w:style w:type="paragraph" w:styleId="Jutumullitekst">
    <w:name w:val="Balloon Text"/>
    <w:basedOn w:val="Normaallaad"/>
    <w:link w:val="JutumullitekstMrk"/>
    <w:uiPriority w:val="99"/>
    <w:semiHidden/>
    <w:unhideWhenUsed/>
    <w:rsid w:val="00BD0C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D0CA1"/>
    <w:rPr>
      <w:rFonts w:ascii="Segoe UI" w:hAnsi="Segoe UI" w:cs="Segoe UI"/>
      <w:sz w:val="18"/>
      <w:szCs w:val="18"/>
    </w:rPr>
  </w:style>
  <w:style w:type="character" w:styleId="Kommentaariviide">
    <w:name w:val="annotation reference"/>
    <w:basedOn w:val="Liguvaikefont"/>
    <w:uiPriority w:val="99"/>
    <w:semiHidden/>
    <w:unhideWhenUsed/>
    <w:rsid w:val="00BD0CA1"/>
    <w:rPr>
      <w:sz w:val="16"/>
      <w:szCs w:val="16"/>
    </w:rPr>
  </w:style>
  <w:style w:type="paragraph" w:styleId="Kommentaaritekst">
    <w:name w:val="annotation text"/>
    <w:basedOn w:val="Normaallaad"/>
    <w:link w:val="KommentaaritekstMrk"/>
    <w:uiPriority w:val="99"/>
    <w:unhideWhenUsed/>
    <w:rsid w:val="00BD0CA1"/>
    <w:pPr>
      <w:spacing w:line="240" w:lineRule="auto"/>
    </w:pPr>
    <w:rPr>
      <w:sz w:val="20"/>
      <w:szCs w:val="20"/>
    </w:rPr>
  </w:style>
  <w:style w:type="character" w:customStyle="1" w:styleId="KommentaaritekstMrk">
    <w:name w:val="Kommentaari tekst Märk"/>
    <w:basedOn w:val="Liguvaikefont"/>
    <w:link w:val="Kommentaaritekst"/>
    <w:uiPriority w:val="99"/>
    <w:rsid w:val="00BD0CA1"/>
    <w:rPr>
      <w:sz w:val="20"/>
      <w:szCs w:val="20"/>
    </w:rPr>
  </w:style>
  <w:style w:type="paragraph" w:styleId="Kommentaariteema">
    <w:name w:val="annotation subject"/>
    <w:basedOn w:val="Kommentaaritekst"/>
    <w:next w:val="Kommentaaritekst"/>
    <w:link w:val="KommentaariteemaMrk"/>
    <w:uiPriority w:val="99"/>
    <w:semiHidden/>
    <w:unhideWhenUsed/>
    <w:rsid w:val="00BD0CA1"/>
    <w:rPr>
      <w:b/>
      <w:bCs/>
    </w:rPr>
  </w:style>
  <w:style w:type="character" w:customStyle="1" w:styleId="KommentaariteemaMrk">
    <w:name w:val="Kommentaari teema Märk"/>
    <w:basedOn w:val="KommentaaritekstMrk"/>
    <w:link w:val="Kommentaariteema"/>
    <w:uiPriority w:val="99"/>
    <w:semiHidden/>
    <w:rsid w:val="00BD0CA1"/>
    <w:rPr>
      <w:b/>
      <w:bCs/>
      <w:sz w:val="20"/>
      <w:szCs w:val="20"/>
    </w:rPr>
  </w:style>
  <w:style w:type="paragraph" w:styleId="Redaktsioon">
    <w:name w:val="Revision"/>
    <w:hidden/>
    <w:uiPriority w:val="99"/>
    <w:semiHidden/>
    <w:rsid w:val="0014624A"/>
    <w:pPr>
      <w:spacing w:after="0" w:line="240" w:lineRule="auto"/>
    </w:pPr>
  </w:style>
  <w:style w:type="table" w:styleId="Kontuurtabel">
    <w:name w:val="Table Grid"/>
    <w:basedOn w:val="Normaaltabel"/>
    <w:uiPriority w:val="39"/>
    <w:rsid w:val="00C6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644838"/>
    <w:pPr>
      <w:tabs>
        <w:tab w:val="center" w:pos="4536"/>
        <w:tab w:val="right" w:pos="9072"/>
      </w:tabs>
      <w:spacing w:after="0" w:line="240" w:lineRule="auto"/>
    </w:pPr>
  </w:style>
  <w:style w:type="character" w:customStyle="1" w:styleId="PisMrk">
    <w:name w:val="Päis Märk"/>
    <w:basedOn w:val="Liguvaikefont"/>
    <w:link w:val="Pis"/>
    <w:uiPriority w:val="99"/>
    <w:rsid w:val="00644838"/>
  </w:style>
  <w:style w:type="paragraph" w:styleId="Jalus">
    <w:name w:val="footer"/>
    <w:basedOn w:val="Normaallaad"/>
    <w:link w:val="JalusMrk"/>
    <w:uiPriority w:val="99"/>
    <w:unhideWhenUsed/>
    <w:rsid w:val="00644838"/>
    <w:pPr>
      <w:tabs>
        <w:tab w:val="center" w:pos="4536"/>
        <w:tab w:val="right" w:pos="9072"/>
      </w:tabs>
      <w:spacing w:after="0" w:line="240" w:lineRule="auto"/>
    </w:pPr>
  </w:style>
  <w:style w:type="character" w:customStyle="1" w:styleId="JalusMrk">
    <w:name w:val="Jalus Märk"/>
    <w:basedOn w:val="Liguvaikefont"/>
    <w:link w:val="Jalus"/>
    <w:uiPriority w:val="99"/>
    <w:rsid w:val="0064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8389">
      <w:bodyDiv w:val="1"/>
      <w:marLeft w:val="0"/>
      <w:marRight w:val="0"/>
      <w:marTop w:val="0"/>
      <w:marBottom w:val="0"/>
      <w:divBdr>
        <w:top w:val="none" w:sz="0" w:space="0" w:color="auto"/>
        <w:left w:val="none" w:sz="0" w:space="0" w:color="auto"/>
        <w:bottom w:val="none" w:sz="0" w:space="0" w:color="auto"/>
        <w:right w:val="none" w:sz="0" w:space="0" w:color="auto"/>
      </w:divBdr>
    </w:div>
    <w:div w:id="108593698">
      <w:bodyDiv w:val="1"/>
      <w:marLeft w:val="0"/>
      <w:marRight w:val="0"/>
      <w:marTop w:val="0"/>
      <w:marBottom w:val="0"/>
      <w:divBdr>
        <w:top w:val="none" w:sz="0" w:space="0" w:color="auto"/>
        <w:left w:val="none" w:sz="0" w:space="0" w:color="auto"/>
        <w:bottom w:val="none" w:sz="0" w:space="0" w:color="auto"/>
        <w:right w:val="none" w:sz="0" w:space="0" w:color="auto"/>
      </w:divBdr>
    </w:div>
    <w:div w:id="185675537">
      <w:bodyDiv w:val="1"/>
      <w:marLeft w:val="0"/>
      <w:marRight w:val="0"/>
      <w:marTop w:val="0"/>
      <w:marBottom w:val="0"/>
      <w:divBdr>
        <w:top w:val="none" w:sz="0" w:space="0" w:color="auto"/>
        <w:left w:val="none" w:sz="0" w:space="0" w:color="auto"/>
        <w:bottom w:val="none" w:sz="0" w:space="0" w:color="auto"/>
        <w:right w:val="none" w:sz="0" w:space="0" w:color="auto"/>
      </w:divBdr>
    </w:div>
    <w:div w:id="348485354">
      <w:bodyDiv w:val="1"/>
      <w:marLeft w:val="0"/>
      <w:marRight w:val="0"/>
      <w:marTop w:val="0"/>
      <w:marBottom w:val="0"/>
      <w:divBdr>
        <w:top w:val="none" w:sz="0" w:space="0" w:color="auto"/>
        <w:left w:val="none" w:sz="0" w:space="0" w:color="auto"/>
        <w:bottom w:val="none" w:sz="0" w:space="0" w:color="auto"/>
        <w:right w:val="none" w:sz="0" w:space="0" w:color="auto"/>
      </w:divBdr>
    </w:div>
    <w:div w:id="351150641">
      <w:bodyDiv w:val="1"/>
      <w:marLeft w:val="0"/>
      <w:marRight w:val="0"/>
      <w:marTop w:val="0"/>
      <w:marBottom w:val="0"/>
      <w:divBdr>
        <w:top w:val="none" w:sz="0" w:space="0" w:color="auto"/>
        <w:left w:val="none" w:sz="0" w:space="0" w:color="auto"/>
        <w:bottom w:val="none" w:sz="0" w:space="0" w:color="auto"/>
        <w:right w:val="none" w:sz="0" w:space="0" w:color="auto"/>
      </w:divBdr>
    </w:div>
    <w:div w:id="828521696">
      <w:bodyDiv w:val="1"/>
      <w:marLeft w:val="0"/>
      <w:marRight w:val="0"/>
      <w:marTop w:val="0"/>
      <w:marBottom w:val="0"/>
      <w:divBdr>
        <w:top w:val="none" w:sz="0" w:space="0" w:color="auto"/>
        <w:left w:val="none" w:sz="0" w:space="0" w:color="auto"/>
        <w:bottom w:val="none" w:sz="0" w:space="0" w:color="auto"/>
        <w:right w:val="none" w:sz="0" w:space="0" w:color="auto"/>
      </w:divBdr>
    </w:div>
    <w:div w:id="976034735">
      <w:bodyDiv w:val="1"/>
      <w:marLeft w:val="0"/>
      <w:marRight w:val="0"/>
      <w:marTop w:val="0"/>
      <w:marBottom w:val="0"/>
      <w:divBdr>
        <w:top w:val="none" w:sz="0" w:space="0" w:color="auto"/>
        <w:left w:val="none" w:sz="0" w:space="0" w:color="auto"/>
        <w:bottom w:val="none" w:sz="0" w:space="0" w:color="auto"/>
        <w:right w:val="none" w:sz="0" w:space="0" w:color="auto"/>
      </w:divBdr>
    </w:div>
    <w:div w:id="1342316203">
      <w:bodyDiv w:val="1"/>
      <w:marLeft w:val="0"/>
      <w:marRight w:val="0"/>
      <w:marTop w:val="0"/>
      <w:marBottom w:val="0"/>
      <w:divBdr>
        <w:top w:val="none" w:sz="0" w:space="0" w:color="auto"/>
        <w:left w:val="none" w:sz="0" w:space="0" w:color="auto"/>
        <w:bottom w:val="none" w:sz="0" w:space="0" w:color="auto"/>
        <w:right w:val="none" w:sz="0" w:space="0" w:color="auto"/>
      </w:divBdr>
    </w:div>
    <w:div w:id="1423066993">
      <w:bodyDiv w:val="1"/>
      <w:marLeft w:val="0"/>
      <w:marRight w:val="0"/>
      <w:marTop w:val="0"/>
      <w:marBottom w:val="0"/>
      <w:divBdr>
        <w:top w:val="none" w:sz="0" w:space="0" w:color="auto"/>
        <w:left w:val="none" w:sz="0" w:space="0" w:color="auto"/>
        <w:bottom w:val="none" w:sz="0" w:space="0" w:color="auto"/>
        <w:right w:val="none" w:sz="0" w:space="0" w:color="auto"/>
      </w:divBdr>
    </w:div>
    <w:div w:id="1730037462">
      <w:bodyDiv w:val="1"/>
      <w:marLeft w:val="0"/>
      <w:marRight w:val="0"/>
      <w:marTop w:val="0"/>
      <w:marBottom w:val="0"/>
      <w:divBdr>
        <w:top w:val="none" w:sz="0" w:space="0" w:color="auto"/>
        <w:left w:val="none" w:sz="0" w:space="0" w:color="auto"/>
        <w:bottom w:val="none" w:sz="0" w:space="0" w:color="auto"/>
        <w:right w:val="none" w:sz="0" w:space="0" w:color="auto"/>
      </w:divBdr>
    </w:div>
    <w:div w:id="179543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65CB-EF94-463B-8D7F-F7ABF2C6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8</Pages>
  <Words>2242</Words>
  <Characters>13004</Characters>
  <Application>Microsoft Office Word</Application>
  <DocSecurity>0</DocSecurity>
  <Lines>108</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Perm</dc:creator>
  <cp:keywords/>
  <dc:description/>
  <cp:lastModifiedBy>Brigita Perm</cp:lastModifiedBy>
  <cp:revision>6</cp:revision>
  <cp:lastPrinted>2023-05-17T09:08:00Z</cp:lastPrinted>
  <dcterms:created xsi:type="dcterms:W3CDTF">2023-10-04T17:40:00Z</dcterms:created>
  <dcterms:modified xsi:type="dcterms:W3CDTF">2025-07-18T13:48:00Z</dcterms:modified>
</cp:coreProperties>
</file>